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35" w:rsidRDefault="00540035" w:rsidP="0054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Zverejnenie zámeru predaja majetku</w:t>
      </w:r>
    </w:p>
    <w:p w:rsidR="00540035" w:rsidRDefault="00540035" w:rsidP="0054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540035" w:rsidRDefault="00540035" w:rsidP="00540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40035" w:rsidRDefault="00540035" w:rsidP="0054003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</w:pPr>
      <w:r>
        <w:t xml:space="preserve">Obec Heľpa so sídlom Farská 588/2, 976 68  Heľpa v zmysle § 9a ods. 8 písm. e) zákona č. 138/1991 Zb. o majetku obcí v znení neskorších predpisov a v súlade s uznesením Obecného zastupiteľstva v Heľpe č. </w:t>
      </w:r>
      <w:r w:rsidR="001434CB">
        <w:t>400</w:t>
      </w:r>
      <w:r>
        <w:t>/201</w:t>
      </w:r>
      <w:r w:rsidR="001434CB">
        <w:t>7</w:t>
      </w:r>
      <w:r>
        <w:t xml:space="preserve">  zo dňa </w:t>
      </w:r>
      <w:r w:rsidR="001434CB">
        <w:t>13.3</w:t>
      </w:r>
      <w:r>
        <w:t>.201</w:t>
      </w:r>
      <w:r w:rsidR="001434CB">
        <w:t>7</w:t>
      </w:r>
      <w:r>
        <w:t xml:space="preserve">  zverejňuje</w:t>
      </w: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predaja majetku z dôvodu hodného osobitného zreteľa, a to:</w:t>
      </w:r>
    </w:p>
    <w:p w:rsidR="00540035" w:rsidRDefault="00540035" w:rsidP="00540035">
      <w:pPr>
        <w:rPr>
          <w:rFonts w:ascii="Arial" w:hAnsi="Arial" w:cs="Arial"/>
        </w:rPr>
      </w:pPr>
    </w:p>
    <w:p w:rsidR="00540035" w:rsidRDefault="00DF43DD" w:rsidP="00540035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 xml:space="preserve">časť </w:t>
      </w:r>
      <w:r w:rsidR="00540035">
        <w:t>po</w:t>
      </w:r>
      <w:r w:rsidR="001434CB">
        <w:t>zemkov parcely KN C č. parcely 1860/1 - zastavané plochy a nádvoria</w:t>
      </w:r>
      <w:r w:rsidR="00540035">
        <w:t>,</w:t>
      </w:r>
      <w:r w:rsidR="001434CB">
        <w:t xml:space="preserve"> </w:t>
      </w:r>
      <w:bookmarkStart w:id="0" w:name="_GoBack"/>
      <w:bookmarkEnd w:id="0"/>
      <w:r w:rsidR="00540035">
        <w:t>v katastrálnom území Heľpa, obec Heľpa, zapísaných na LV č. 2798</w:t>
      </w:r>
    </w:p>
    <w:p w:rsidR="00540035" w:rsidRDefault="00540035" w:rsidP="00540035">
      <w:pPr>
        <w:rPr>
          <w:rFonts w:ascii="Arial" w:hAnsi="Arial" w:cs="Arial"/>
        </w:rPr>
      </w:pPr>
    </w:p>
    <w:p w:rsidR="00540035" w:rsidRDefault="00540035" w:rsidP="00540035">
      <w:r>
        <w:t>do vlastníctva:</w:t>
      </w:r>
    </w:p>
    <w:p w:rsidR="00540035" w:rsidRDefault="00540035" w:rsidP="00540035"/>
    <w:p w:rsidR="00540035" w:rsidRDefault="001434CB" w:rsidP="001434CB">
      <w:r>
        <w:t>Rímskokatolícka cirkev</w:t>
      </w:r>
      <w:r w:rsidR="00540035">
        <w:t>,</w:t>
      </w:r>
      <w:r>
        <w:t xml:space="preserve"> Farnosť Heľpa, Farská 900/5, 976 68 Heľpa , </w:t>
      </w:r>
      <w:r w:rsidR="00540035">
        <w:t>za kúpnu cenu vo výške  2,3234 EUR/m</w:t>
      </w:r>
      <w:r>
        <w:rPr>
          <w:vertAlign w:val="superscript"/>
        </w:rPr>
        <w:t xml:space="preserve">2 . </w:t>
      </w: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</w:pPr>
      <w:r>
        <w:rPr>
          <w:u w:val="single"/>
        </w:rPr>
        <w:t>ako prípad hodný osobitného zreteľa z dôvodu</w:t>
      </w:r>
      <w:r>
        <w:t>:</w:t>
      </w:r>
    </w:p>
    <w:p w:rsidR="00540035" w:rsidRDefault="00540035" w:rsidP="00540035">
      <w:pPr>
        <w:jc w:val="both"/>
      </w:pPr>
      <w:r>
        <w:t xml:space="preserve">Uvedený pozemok -  </w:t>
      </w:r>
      <w:r w:rsidR="001434CB">
        <w:t>parcela tvorí priľahlú časť k pozemku vo vlastníctve žiadateľa</w:t>
      </w:r>
      <w:r>
        <w:t>.</w:t>
      </w:r>
      <w:r w:rsidR="001434CB">
        <w:t xml:space="preserve"> Žiadateľ uvedený pozemok ako priľahlú plochu k dvoru Starej Fary už niekoľko rokov užíva a stará sa oň. Uvedeným rozhodnutím umožníme pozemok </w:t>
      </w:r>
      <w:proofErr w:type="spellStart"/>
      <w:r w:rsidR="001434CB">
        <w:t>majetko</w:t>
      </w:r>
      <w:proofErr w:type="spellEnd"/>
      <w:r w:rsidR="001434CB">
        <w:t xml:space="preserve"> – právne vysporiadať a uviesť tento skutkový stav do právneho stavu</w:t>
      </w:r>
    </w:p>
    <w:p w:rsidR="00540035" w:rsidRDefault="00540035" w:rsidP="005400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0035" w:rsidRDefault="00540035" w:rsidP="00540035">
      <w:pPr>
        <w:jc w:val="both"/>
        <w:rPr>
          <w:u w:val="single"/>
        </w:rPr>
      </w:pPr>
      <w:r>
        <w:rPr>
          <w:u w:val="single"/>
        </w:rPr>
        <w:t>Ďalšie podmienky odpredaja:</w:t>
      </w:r>
    </w:p>
    <w:p w:rsidR="00540035" w:rsidRDefault="00540035" w:rsidP="00540035">
      <w:pPr>
        <w:numPr>
          <w:ilvl w:val="0"/>
          <w:numId w:val="2"/>
        </w:numPr>
        <w:jc w:val="both"/>
      </w:pPr>
      <w:r>
        <w:t>Kúpna zmluva bude vypracovaná predávajúcim na základe predloženého geometrického plánu novovzniknutej parcely.</w:t>
      </w:r>
    </w:p>
    <w:p w:rsidR="00540035" w:rsidRDefault="00540035" w:rsidP="00540035">
      <w:pPr>
        <w:ind w:left="720"/>
        <w:jc w:val="both"/>
      </w:pPr>
    </w:p>
    <w:p w:rsidR="00540035" w:rsidRDefault="00540035" w:rsidP="00540035">
      <w:pPr>
        <w:numPr>
          <w:ilvl w:val="0"/>
          <w:numId w:val="2"/>
        </w:numPr>
        <w:jc w:val="both"/>
      </w:pPr>
      <w:r>
        <w:t>Všetky náklady súvisiace s následným prevodom nehnuteľno</w:t>
      </w:r>
      <w:r w:rsidR="00DF43DD">
        <w:t xml:space="preserve">sti do vlastníctva nadobúdateľa a vypracovaním geometrického plánu </w:t>
      </w:r>
      <w:r>
        <w:t xml:space="preserve">znáša výlučne nadobúdateľ. </w:t>
      </w:r>
    </w:p>
    <w:p w:rsidR="00540035" w:rsidRDefault="00540035" w:rsidP="00540035">
      <w:pPr>
        <w:jc w:val="both"/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Pr="00F706B7" w:rsidRDefault="00540035" w:rsidP="00540035">
      <w:pPr>
        <w:jc w:val="both"/>
      </w:pPr>
      <w:r w:rsidRPr="00F706B7">
        <w:t>Hlasovanie poslancov OZ</w:t>
      </w: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</w:pPr>
      <w:r>
        <w:t xml:space="preserve">Za: </w:t>
      </w:r>
      <w:r w:rsidR="002B3E41">
        <w:t>8</w:t>
      </w:r>
    </w:p>
    <w:p w:rsidR="00540035" w:rsidRDefault="00540035" w:rsidP="00540035">
      <w:pPr>
        <w:jc w:val="both"/>
      </w:pPr>
      <w:r>
        <w:t xml:space="preserve">Proti:0 </w:t>
      </w:r>
    </w:p>
    <w:p w:rsidR="00540035" w:rsidRDefault="00540035" w:rsidP="00540035">
      <w:pPr>
        <w:jc w:val="both"/>
      </w:pPr>
      <w:r>
        <w:t>Zdržal sa:0</w:t>
      </w:r>
    </w:p>
    <w:p w:rsidR="00540035" w:rsidRDefault="00540035" w:rsidP="00540035">
      <w:pPr>
        <w:jc w:val="both"/>
      </w:pPr>
    </w:p>
    <w:p w:rsidR="00540035" w:rsidRDefault="00540035" w:rsidP="00540035">
      <w:pPr>
        <w:jc w:val="both"/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540035" w:rsidRDefault="00540035" w:rsidP="00540035">
      <w:pPr>
        <w:jc w:val="both"/>
        <w:rPr>
          <w:rFonts w:ascii="Arial" w:hAnsi="Arial" w:cs="Arial"/>
        </w:rPr>
      </w:pPr>
    </w:p>
    <w:p w:rsidR="00054254" w:rsidRDefault="00054254"/>
    <w:p w:rsidR="00540035" w:rsidRDefault="00540035"/>
    <w:p w:rsidR="00540035" w:rsidRDefault="00540035"/>
    <w:p w:rsidR="00540035" w:rsidRDefault="00540035"/>
    <w:p w:rsidR="00540035" w:rsidRDefault="00540035"/>
    <w:sectPr w:rsidR="0054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14498D"/>
    <w:multiLevelType w:val="hybridMultilevel"/>
    <w:tmpl w:val="780E46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8A"/>
    <w:rsid w:val="00054254"/>
    <w:rsid w:val="001434CB"/>
    <w:rsid w:val="00215969"/>
    <w:rsid w:val="002B3E41"/>
    <w:rsid w:val="00530F34"/>
    <w:rsid w:val="00540035"/>
    <w:rsid w:val="00AF44F8"/>
    <w:rsid w:val="00DF43DD"/>
    <w:rsid w:val="00ED6CB9"/>
    <w:rsid w:val="00EF428A"/>
    <w:rsid w:val="00F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D5562-C35E-41A4-B454-AF520EC9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0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6C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CB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cp:lastPrinted>2016-12-07T09:50:00Z</cp:lastPrinted>
  <dcterms:created xsi:type="dcterms:W3CDTF">2017-03-28T09:13:00Z</dcterms:created>
  <dcterms:modified xsi:type="dcterms:W3CDTF">2017-03-28T09:26:00Z</dcterms:modified>
</cp:coreProperties>
</file>