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701" w:rsidRDefault="00412896">
      <w:pPr>
        <w:spacing w:line="259" w:lineRule="auto"/>
        <w:ind w:left="0" w:firstLine="0"/>
        <w:jc w:val="center"/>
      </w:pPr>
      <w:r>
        <w:rPr>
          <w:b/>
          <w:sz w:val="40"/>
          <w:u w:val="single" w:color="000000"/>
        </w:rPr>
        <w:t xml:space="preserve">Obec  </w:t>
      </w:r>
      <w:r w:rsidR="00531604">
        <w:rPr>
          <w:b/>
          <w:sz w:val="40"/>
          <w:u w:val="single" w:color="000000"/>
        </w:rPr>
        <w:t>Heľpa , Farská 588/2, 976 68 Heľpa</w:t>
      </w:r>
      <w:r>
        <w:rPr>
          <w:b/>
          <w:sz w:val="40"/>
        </w:rPr>
        <w:t xml:space="preserve">   </w:t>
      </w:r>
    </w:p>
    <w:p w:rsidR="00C34701" w:rsidRDefault="00412896">
      <w:pPr>
        <w:spacing w:line="259" w:lineRule="auto"/>
        <w:ind w:left="99" w:right="0" w:firstLine="0"/>
        <w:jc w:val="center"/>
      </w:pPr>
      <w:r>
        <w:rPr>
          <w:b/>
          <w:sz w:val="40"/>
        </w:rPr>
        <w:t xml:space="preserve"> </w:t>
      </w:r>
    </w:p>
    <w:p w:rsidR="00C34701" w:rsidRDefault="00412896">
      <w:pPr>
        <w:spacing w:line="259" w:lineRule="auto"/>
        <w:ind w:left="75" w:right="0" w:firstLine="0"/>
        <w:jc w:val="center"/>
      </w:pPr>
      <w:r>
        <w:rPr>
          <w:b/>
          <w:sz w:val="32"/>
        </w:rPr>
        <w:t xml:space="preserve"> </w:t>
      </w:r>
    </w:p>
    <w:p w:rsidR="00C34701" w:rsidRDefault="00412896" w:rsidP="00531604">
      <w:pPr>
        <w:spacing w:line="259" w:lineRule="auto"/>
        <w:ind w:left="69" w:right="0" w:firstLine="0"/>
        <w:jc w:val="center"/>
      </w:pPr>
      <w:r>
        <w:rPr>
          <w:b/>
          <w:i/>
          <w:sz w:val="28"/>
        </w:rPr>
        <w:t xml:space="preserve"> z v e r e j ň u j e  z á m e r </w:t>
      </w:r>
      <w:r w:rsidR="00975773">
        <w:rPr>
          <w:b/>
          <w:i/>
          <w:sz w:val="28"/>
        </w:rPr>
        <w:t>a vyhlasuje súťaž</w:t>
      </w:r>
      <w:r w:rsidR="00531604">
        <w:rPr>
          <w:b/>
          <w:i/>
          <w:sz w:val="28"/>
        </w:rPr>
        <w:t xml:space="preserve"> na odpredaj majetku  </w:t>
      </w:r>
      <w:r>
        <w:rPr>
          <w:b/>
          <w:i/>
          <w:sz w:val="28"/>
        </w:rPr>
        <w:t xml:space="preserve"> </w:t>
      </w:r>
    </w:p>
    <w:p w:rsidR="00C34701" w:rsidRDefault="00412896">
      <w:pPr>
        <w:spacing w:after="10" w:line="249" w:lineRule="auto"/>
        <w:ind w:left="720" w:right="713"/>
        <w:jc w:val="center"/>
      </w:pPr>
      <w:r>
        <w:t xml:space="preserve">v zmysle  § 9a ods. 1 až 3  zákona č. 138/1991 Zb. o majetku obcí v z. n. p. </w:t>
      </w:r>
    </w:p>
    <w:p w:rsidR="009421FC" w:rsidRDefault="009421FC">
      <w:pPr>
        <w:spacing w:after="10" w:line="249" w:lineRule="auto"/>
        <w:ind w:left="720" w:right="713"/>
        <w:jc w:val="center"/>
      </w:pPr>
    </w:p>
    <w:p w:rsidR="009421FC" w:rsidRDefault="009421FC" w:rsidP="009421FC">
      <w:pPr>
        <w:pStyle w:val="Nadpis1"/>
      </w:pPr>
      <w:r>
        <w:t>obchodná verejná súťaž</w:t>
      </w:r>
      <w:r>
        <w:rPr>
          <w:b w:val="0"/>
          <w:sz w:val="22"/>
        </w:rPr>
        <w:t xml:space="preserve"> </w:t>
      </w:r>
    </w:p>
    <w:p w:rsidR="009421FC" w:rsidRDefault="009421FC" w:rsidP="009421FC">
      <w:pPr>
        <w:spacing w:after="10" w:line="249" w:lineRule="auto"/>
        <w:ind w:left="720" w:right="653"/>
        <w:jc w:val="center"/>
      </w:pPr>
      <w:r>
        <w:t xml:space="preserve">na uzatvorenie kúpnej zmluvy v zmysle § 281 a </w:t>
      </w:r>
      <w:proofErr w:type="spellStart"/>
      <w:r>
        <w:t>nasl</w:t>
      </w:r>
      <w:proofErr w:type="spellEnd"/>
      <w:r>
        <w:t xml:space="preserve">. Obchodného zákonníka na predaj hnuteľného majetku obce </w:t>
      </w:r>
    </w:p>
    <w:p w:rsidR="009421FC" w:rsidRPr="000771B7" w:rsidRDefault="009421FC" w:rsidP="009421FC">
      <w:pPr>
        <w:rPr>
          <w:b/>
        </w:rPr>
      </w:pPr>
      <w:r w:rsidRPr="000771B7">
        <w:rPr>
          <w:b/>
        </w:rPr>
        <w:t xml:space="preserve"> </w:t>
      </w:r>
    </w:p>
    <w:p w:rsidR="009421FC" w:rsidRDefault="009421FC" w:rsidP="009421FC">
      <w:pPr>
        <w:ind w:left="-5"/>
        <w:rPr>
          <w:b/>
        </w:rPr>
      </w:pPr>
      <w:r w:rsidRPr="000771B7">
        <w:rPr>
          <w:b/>
        </w:rPr>
        <w:t>I.    Úvodné ustanovenia</w:t>
      </w:r>
    </w:p>
    <w:p w:rsidR="009421FC" w:rsidRPr="000771B7" w:rsidRDefault="009421FC" w:rsidP="009421FC">
      <w:pPr>
        <w:ind w:left="-5"/>
        <w:rPr>
          <w:b/>
        </w:rPr>
      </w:pPr>
    </w:p>
    <w:p w:rsidR="009421FC" w:rsidRPr="000771B7" w:rsidRDefault="009421FC" w:rsidP="009421FC">
      <w:pPr>
        <w:ind w:left="-5"/>
      </w:pPr>
      <w:r w:rsidRPr="000771B7">
        <w:t xml:space="preserve"> 1. </w:t>
      </w:r>
      <w:r w:rsidRPr="000771B7">
        <w:rPr>
          <w:b/>
        </w:rPr>
        <w:t xml:space="preserve">Vyhlasovateľ </w:t>
      </w:r>
    </w:p>
    <w:p w:rsidR="009421FC" w:rsidRPr="000771B7" w:rsidRDefault="009421FC" w:rsidP="009421FC">
      <w:pPr>
        <w:pStyle w:val="Odsekzoznamu"/>
        <w:spacing w:after="13" w:line="249" w:lineRule="auto"/>
        <w:ind w:left="284" w:right="756" w:firstLine="0"/>
        <w:jc w:val="left"/>
        <w:rPr>
          <w:sz w:val="22"/>
        </w:rPr>
      </w:pPr>
      <w:r w:rsidRPr="000771B7">
        <w:rPr>
          <w:sz w:val="22"/>
        </w:rPr>
        <w:t xml:space="preserve">Obec Heľpa  </w:t>
      </w:r>
    </w:p>
    <w:p w:rsidR="006E4F56" w:rsidRPr="000771B7" w:rsidRDefault="009421FC" w:rsidP="009421FC">
      <w:pPr>
        <w:pStyle w:val="Odsekzoznamu"/>
        <w:tabs>
          <w:tab w:val="center" w:pos="3706"/>
        </w:tabs>
        <w:spacing w:after="13" w:line="249" w:lineRule="auto"/>
        <w:ind w:left="284" w:right="0" w:firstLine="0"/>
        <w:jc w:val="left"/>
        <w:rPr>
          <w:sz w:val="22"/>
        </w:rPr>
      </w:pPr>
      <w:r w:rsidRPr="000771B7">
        <w:rPr>
          <w:sz w:val="22"/>
        </w:rPr>
        <w:t xml:space="preserve">Zastúpená: </w:t>
      </w:r>
      <w:r w:rsidRPr="000771B7">
        <w:rPr>
          <w:sz w:val="22"/>
        </w:rPr>
        <w:tab/>
      </w:r>
      <w:r w:rsidRPr="000771B7">
        <w:rPr>
          <w:sz w:val="22"/>
        </w:rPr>
        <w:tab/>
        <w:t xml:space="preserve">Peter Hyriak,  starosta obce </w:t>
      </w:r>
    </w:p>
    <w:p w:rsidR="006E4F56" w:rsidRDefault="009421FC" w:rsidP="009421FC">
      <w:pPr>
        <w:pStyle w:val="Odsekzoznamu"/>
        <w:tabs>
          <w:tab w:val="center" w:pos="1416"/>
          <w:tab w:val="center" w:pos="3577"/>
        </w:tabs>
        <w:spacing w:after="13" w:line="249" w:lineRule="auto"/>
        <w:ind w:left="284" w:right="0" w:firstLine="0"/>
        <w:jc w:val="left"/>
        <w:rPr>
          <w:sz w:val="22"/>
        </w:rPr>
      </w:pPr>
      <w:r w:rsidRPr="000771B7">
        <w:rPr>
          <w:sz w:val="22"/>
        </w:rPr>
        <w:t xml:space="preserve">Sídlo: </w:t>
      </w:r>
      <w:r w:rsidRPr="000771B7">
        <w:rPr>
          <w:sz w:val="22"/>
        </w:rPr>
        <w:tab/>
        <w:t xml:space="preserve"> </w:t>
      </w:r>
      <w:r w:rsidRPr="000771B7">
        <w:rPr>
          <w:sz w:val="22"/>
        </w:rPr>
        <w:tab/>
        <w:t xml:space="preserve">     </w:t>
      </w:r>
      <w:r w:rsidRPr="000771B7">
        <w:rPr>
          <w:sz w:val="22"/>
        </w:rPr>
        <w:tab/>
        <w:t>Farská 588/2, 976 68 Heľpa</w:t>
      </w:r>
    </w:p>
    <w:p w:rsidR="009421FC" w:rsidRDefault="006E4F56" w:rsidP="009421FC">
      <w:pPr>
        <w:pStyle w:val="Odsekzoznamu"/>
        <w:tabs>
          <w:tab w:val="center" w:pos="1416"/>
          <w:tab w:val="center" w:pos="3577"/>
        </w:tabs>
        <w:spacing w:after="13" w:line="249" w:lineRule="auto"/>
        <w:ind w:left="284" w:right="0" w:firstLine="0"/>
        <w:jc w:val="left"/>
        <w:rPr>
          <w:sz w:val="22"/>
        </w:rPr>
      </w:pPr>
      <w:r>
        <w:rPr>
          <w:sz w:val="22"/>
        </w:rPr>
        <w:t xml:space="preserve">IČO: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0313424</w:t>
      </w:r>
      <w:r w:rsidR="009421FC" w:rsidRPr="000771B7">
        <w:rPr>
          <w:sz w:val="22"/>
        </w:rPr>
        <w:t xml:space="preserve">  </w:t>
      </w:r>
    </w:p>
    <w:p w:rsidR="00DF4172" w:rsidRDefault="00DF4172" w:rsidP="00DF4172">
      <w:pPr>
        <w:contextualSpacing/>
        <w:rPr>
          <w:rFonts w:cs="Calibri"/>
        </w:rPr>
      </w:pPr>
      <w:r>
        <w:rPr>
          <w:sz w:val="22"/>
        </w:rPr>
        <w:t xml:space="preserve">     </w:t>
      </w:r>
      <w:r>
        <w:rPr>
          <w:rFonts w:cs="Calibri"/>
        </w:rPr>
        <w:t>DIČ: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>2021223083</w:t>
      </w:r>
    </w:p>
    <w:p w:rsidR="00DF4172" w:rsidRPr="000771B7" w:rsidRDefault="00DF4172" w:rsidP="009421FC">
      <w:pPr>
        <w:pStyle w:val="Odsekzoznamu"/>
        <w:tabs>
          <w:tab w:val="center" w:pos="1416"/>
          <w:tab w:val="center" w:pos="3577"/>
        </w:tabs>
        <w:spacing w:after="13" w:line="249" w:lineRule="auto"/>
        <w:ind w:left="284" w:right="0" w:firstLine="0"/>
        <w:jc w:val="left"/>
        <w:rPr>
          <w:sz w:val="22"/>
        </w:rPr>
      </w:pPr>
    </w:p>
    <w:p w:rsidR="009421FC" w:rsidRPr="000771B7" w:rsidRDefault="009421FC" w:rsidP="009421FC">
      <w:pPr>
        <w:pStyle w:val="Odsekzoznamu"/>
        <w:ind w:left="284" w:right="0" w:firstLine="0"/>
        <w:rPr>
          <w:sz w:val="22"/>
        </w:rPr>
      </w:pPr>
      <w:r w:rsidRPr="000771B7">
        <w:rPr>
          <w:sz w:val="22"/>
        </w:rPr>
        <w:t xml:space="preserve">Kontaktné miesto: </w:t>
      </w:r>
      <w:r w:rsidRPr="000771B7">
        <w:rPr>
          <w:sz w:val="22"/>
        </w:rPr>
        <w:tab/>
      </w:r>
      <w:r w:rsidRPr="000771B7">
        <w:rPr>
          <w:sz w:val="22"/>
        </w:rPr>
        <w:tab/>
      </w:r>
      <w:r w:rsidRPr="000771B7">
        <w:rPr>
          <w:sz w:val="22"/>
        </w:rPr>
        <w:tab/>
      </w:r>
      <w:r>
        <w:rPr>
          <w:sz w:val="22"/>
        </w:rPr>
        <w:tab/>
      </w:r>
      <w:r w:rsidRPr="000771B7">
        <w:rPr>
          <w:sz w:val="22"/>
        </w:rPr>
        <w:t>Obecný úrad v Heľpe ,  tel.: 0911 318 459,</w:t>
      </w:r>
    </w:p>
    <w:p w:rsidR="009421FC" w:rsidRDefault="009421FC" w:rsidP="009421FC">
      <w:pPr>
        <w:pStyle w:val="Odsekzoznamu"/>
        <w:ind w:right="0" w:firstLine="0"/>
        <w:rPr>
          <w:sz w:val="22"/>
        </w:rPr>
      </w:pPr>
      <w:r w:rsidRPr="000771B7">
        <w:rPr>
          <w:sz w:val="22"/>
        </w:rPr>
        <w:tab/>
      </w:r>
      <w:r w:rsidRPr="000771B7">
        <w:rPr>
          <w:sz w:val="22"/>
        </w:rPr>
        <w:tab/>
      </w:r>
      <w:r w:rsidRPr="000771B7">
        <w:rPr>
          <w:sz w:val="22"/>
        </w:rPr>
        <w:tab/>
      </w:r>
      <w:r w:rsidRPr="000771B7">
        <w:rPr>
          <w:sz w:val="22"/>
        </w:rPr>
        <w:tab/>
      </w:r>
      <w:r w:rsidRPr="000771B7">
        <w:rPr>
          <w:sz w:val="22"/>
        </w:rPr>
        <w:tab/>
        <w:t xml:space="preserve">PhDr. Andrea </w:t>
      </w:r>
      <w:proofErr w:type="spellStart"/>
      <w:r w:rsidRPr="000771B7">
        <w:rPr>
          <w:sz w:val="22"/>
        </w:rPr>
        <w:t>Ďurčová</w:t>
      </w:r>
      <w:proofErr w:type="spellEnd"/>
      <w:r w:rsidRPr="000771B7">
        <w:rPr>
          <w:sz w:val="22"/>
        </w:rPr>
        <w:t xml:space="preserve"> </w:t>
      </w:r>
      <w:r w:rsidR="00304FFC">
        <w:rPr>
          <w:sz w:val="22"/>
        </w:rPr>
        <w:t xml:space="preserve"> </w:t>
      </w:r>
    </w:p>
    <w:p w:rsidR="009421FC" w:rsidRPr="000771B7" w:rsidRDefault="009421FC" w:rsidP="009421FC">
      <w:pPr>
        <w:pStyle w:val="Odsekzoznamu"/>
        <w:ind w:right="0" w:firstLine="0"/>
        <w:rPr>
          <w:sz w:val="22"/>
        </w:rPr>
      </w:pPr>
    </w:p>
    <w:p w:rsidR="009421FC" w:rsidRPr="000771B7" w:rsidRDefault="009421FC" w:rsidP="009421FC">
      <w:pPr>
        <w:pStyle w:val="Odsekzoznamu"/>
        <w:ind w:left="0" w:firstLine="0"/>
      </w:pPr>
      <w:r>
        <w:t xml:space="preserve">2. </w:t>
      </w:r>
      <w:r w:rsidRPr="000771B7">
        <w:t xml:space="preserve">Verejná obchodná súťaž (ďalej len „OVS“) je zverejnená na  </w:t>
      </w:r>
    </w:p>
    <w:p w:rsidR="009421FC" w:rsidRPr="000771B7" w:rsidRDefault="009421FC" w:rsidP="009421FC">
      <w:pPr>
        <w:numPr>
          <w:ilvl w:val="1"/>
          <w:numId w:val="18"/>
        </w:numPr>
        <w:spacing w:line="259" w:lineRule="auto"/>
        <w:ind w:right="0"/>
      </w:pPr>
      <w:r w:rsidRPr="000771B7">
        <w:t>internetovom sídle obce:</w:t>
      </w:r>
      <w:hyperlink r:id="rId5">
        <w:r w:rsidRPr="000771B7">
          <w:t xml:space="preserve"> </w:t>
        </w:r>
      </w:hyperlink>
      <w:hyperlink r:id="rId6" w:history="1">
        <w:r w:rsidRPr="000771B7">
          <w:rPr>
            <w:rStyle w:val="Hypertextovprepojenie"/>
            <w:u w:color="000000"/>
          </w:rPr>
          <w:t>www.helpa.sk</w:t>
        </w:r>
      </w:hyperlink>
      <w:hyperlink r:id="rId7">
        <w:r w:rsidRPr="000771B7">
          <w:t>,</w:t>
        </w:r>
      </w:hyperlink>
      <w:r w:rsidRPr="000771B7">
        <w:t xml:space="preserve"> </w:t>
      </w:r>
    </w:p>
    <w:p w:rsidR="009421FC" w:rsidRPr="000771B7" w:rsidRDefault="009421FC" w:rsidP="009421FC">
      <w:pPr>
        <w:numPr>
          <w:ilvl w:val="1"/>
          <w:numId w:val="18"/>
        </w:numPr>
        <w:ind w:right="0"/>
      </w:pPr>
      <w:r w:rsidRPr="000771B7">
        <w:t xml:space="preserve">úradnej tabuli obce Heľpa, </w:t>
      </w:r>
    </w:p>
    <w:p w:rsidR="009421FC" w:rsidRPr="000771B7" w:rsidRDefault="009421FC" w:rsidP="009421FC">
      <w:pPr>
        <w:numPr>
          <w:ilvl w:val="1"/>
          <w:numId w:val="18"/>
        </w:numPr>
        <w:ind w:right="0"/>
      </w:pPr>
      <w:r w:rsidRPr="000771B7">
        <w:t xml:space="preserve">v regionálnych novinách </w:t>
      </w:r>
      <w:r>
        <w:t xml:space="preserve">MY </w:t>
      </w:r>
      <w:r w:rsidRPr="000771B7">
        <w:t xml:space="preserve">Horehronie   </w:t>
      </w:r>
    </w:p>
    <w:p w:rsidR="009421FC" w:rsidRDefault="009421FC" w:rsidP="009421FC">
      <w:pPr>
        <w:pStyle w:val="Odsekzoznamu"/>
        <w:ind w:firstLine="0"/>
        <w:rPr>
          <w:rFonts w:eastAsiaTheme="minorHAnsi"/>
          <w:color w:val="auto"/>
          <w:sz w:val="22"/>
          <w:lang w:eastAsia="en-US"/>
        </w:rPr>
      </w:pPr>
    </w:p>
    <w:p w:rsidR="009421FC" w:rsidRPr="000771B7" w:rsidRDefault="009421FC" w:rsidP="009421FC">
      <w:r w:rsidRPr="000771B7">
        <w:t xml:space="preserve">3. Doba zverejnenia:  </w:t>
      </w:r>
      <w:r w:rsidRPr="000771B7">
        <w:rPr>
          <w:b/>
        </w:rPr>
        <w:t>0</w:t>
      </w:r>
      <w:r>
        <w:rPr>
          <w:b/>
        </w:rPr>
        <w:t>8</w:t>
      </w:r>
      <w:r w:rsidRPr="000771B7">
        <w:rPr>
          <w:b/>
        </w:rPr>
        <w:t>.02.2021  -  26. 2. 202</w:t>
      </w:r>
      <w:r w:rsidR="00304FFC">
        <w:rPr>
          <w:b/>
        </w:rPr>
        <w:t>1</w:t>
      </w:r>
      <w:r w:rsidRPr="000771B7">
        <w:rPr>
          <w:b/>
        </w:rPr>
        <w:t xml:space="preserve">. </w:t>
      </w:r>
    </w:p>
    <w:p w:rsidR="009421FC" w:rsidRDefault="009421FC" w:rsidP="009421FC">
      <w:pPr>
        <w:ind w:left="-15"/>
      </w:pPr>
      <w:r>
        <w:t>4</w:t>
      </w:r>
      <w:r w:rsidRPr="000771B7">
        <w:t xml:space="preserve">. Obhliadka hnuteľného majetku je umožnená po dohode s vyhlasovateľom na t. č.: 0911 318 </w:t>
      </w:r>
      <w:r>
        <w:t>4</w:t>
      </w:r>
      <w:r w:rsidRPr="000771B7">
        <w:t>59</w:t>
      </w:r>
      <w:r w:rsidR="00D93ECE">
        <w:t>.</w:t>
      </w:r>
      <w:bookmarkStart w:id="0" w:name="_GoBack"/>
      <w:bookmarkEnd w:id="0"/>
    </w:p>
    <w:p w:rsidR="00DF4172" w:rsidRPr="000771B7" w:rsidRDefault="00DF4172" w:rsidP="009421FC">
      <w:pPr>
        <w:ind w:left="-15"/>
      </w:pPr>
      <w:r>
        <w:t>5. Vyhlasovateľ súťaže obec Heľpa nie je platca DPH</w:t>
      </w:r>
      <w:r w:rsidR="00D93ECE">
        <w:t>.</w:t>
      </w:r>
    </w:p>
    <w:p w:rsidR="009421FC" w:rsidRDefault="009421FC" w:rsidP="009421FC">
      <w:pPr>
        <w:pStyle w:val="Odsekzoznamu"/>
        <w:ind w:left="345" w:right="0" w:firstLine="0"/>
      </w:pPr>
      <w:r>
        <w:t xml:space="preserve">    </w:t>
      </w:r>
      <w:r>
        <w:tab/>
        <w:t xml:space="preserve"> </w:t>
      </w:r>
    </w:p>
    <w:p w:rsidR="009421FC" w:rsidRDefault="009421FC" w:rsidP="009421FC">
      <w:pPr>
        <w:pStyle w:val="Nadpis2"/>
        <w:ind w:left="-5"/>
      </w:pPr>
      <w:r>
        <w:t>II.</w:t>
      </w:r>
      <w:r>
        <w:rPr>
          <w:b w:val="0"/>
        </w:rPr>
        <w:t xml:space="preserve"> </w:t>
      </w:r>
      <w:r>
        <w:t xml:space="preserve">Predmet verejnej obchodnej súťaže </w:t>
      </w:r>
      <w:r>
        <w:rPr>
          <w:color w:val="FF0000"/>
        </w:rPr>
        <w:t xml:space="preserve">     </w:t>
      </w:r>
    </w:p>
    <w:p w:rsidR="009421FC" w:rsidRDefault="009421FC" w:rsidP="009421FC"/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r w:rsidRPr="00B609BE">
        <w:rPr>
          <w:rFonts w:ascii="Times New Roman" w:hAnsi="Times New Roman" w:cs="Times New Roman"/>
        </w:rPr>
        <w:t xml:space="preserve">Identifikácia: hnuteľného majetku:    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>
        <w:t>Snehový pluh , SPTR TN 30 ( pracovný stroj nesený)</w:t>
      </w:r>
    </w:p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r w:rsidRPr="00B609BE">
        <w:rPr>
          <w:rFonts w:ascii="Times New Roman" w:hAnsi="Times New Roman" w:cs="Times New Roman"/>
        </w:rPr>
        <w:t>Kategória zariadenia: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  <w:t xml:space="preserve">5. Traktory, pojazdné a účelové stroje ( kategórie 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  <w:t>T,C, S, P, V)</w:t>
      </w:r>
    </w:p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proofErr w:type="spellStart"/>
      <w:r w:rsidRPr="00B609BE">
        <w:rPr>
          <w:rFonts w:ascii="Times New Roman" w:hAnsi="Times New Roman" w:cs="Times New Roman"/>
        </w:rPr>
        <w:t>Podkategória</w:t>
      </w:r>
      <w:proofErr w:type="spellEnd"/>
      <w:r w:rsidRPr="00B609BE">
        <w:rPr>
          <w:rFonts w:ascii="Times New Roman" w:hAnsi="Times New Roman" w:cs="Times New Roman"/>
        </w:rPr>
        <w:t xml:space="preserve"> zariadenia: 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  <w:t>5.6 pojazdná manipulačná technika (kategória R)</w:t>
      </w:r>
    </w:p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r w:rsidRPr="00B609BE">
        <w:rPr>
          <w:rFonts w:ascii="Times New Roman" w:hAnsi="Times New Roman" w:cs="Times New Roman"/>
        </w:rPr>
        <w:t xml:space="preserve">Značka a typ zariadenia: 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  <w:t>SPTR TN 30</w:t>
      </w:r>
    </w:p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r w:rsidRPr="00B609BE">
        <w:rPr>
          <w:rFonts w:ascii="Times New Roman" w:hAnsi="Times New Roman" w:cs="Times New Roman"/>
        </w:rPr>
        <w:t xml:space="preserve">Výrobca: 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  <w:t>MTM TECH s.r.o., Praha</w:t>
      </w:r>
    </w:p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r w:rsidRPr="00B609BE">
        <w:rPr>
          <w:rFonts w:ascii="Times New Roman" w:hAnsi="Times New Roman" w:cs="Times New Roman"/>
        </w:rPr>
        <w:t>Rok výroby: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  <w:t>2014</w:t>
      </w:r>
    </w:p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r w:rsidRPr="00B609BE">
        <w:rPr>
          <w:rFonts w:ascii="Times New Roman" w:hAnsi="Times New Roman" w:cs="Times New Roman"/>
        </w:rPr>
        <w:t>Výrobné číslo zariadenia: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  <w:t>17610514</w:t>
      </w:r>
    </w:p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r w:rsidRPr="00B609BE">
        <w:rPr>
          <w:rFonts w:ascii="Times New Roman" w:hAnsi="Times New Roman" w:cs="Times New Roman"/>
        </w:rPr>
        <w:t>Rozmery v mm: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  <w:t>dĺžka 2 245 , šírka 2 630, výška 1 200</w:t>
      </w:r>
    </w:p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r w:rsidRPr="00B609BE">
        <w:rPr>
          <w:rFonts w:ascii="Times New Roman" w:hAnsi="Times New Roman" w:cs="Times New Roman"/>
        </w:rPr>
        <w:t>Prevádzková hmotnosť (kg):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  <w:t xml:space="preserve">             555</w:t>
      </w:r>
    </w:p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r w:rsidRPr="00B609BE">
        <w:rPr>
          <w:rFonts w:ascii="Times New Roman" w:hAnsi="Times New Roman" w:cs="Times New Roman"/>
        </w:rPr>
        <w:t>Najväčšia technicky prípustná / povolená hmotnosť( kg):      555/555</w:t>
      </w:r>
    </w:p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r w:rsidRPr="00B609BE">
        <w:rPr>
          <w:rFonts w:ascii="Times New Roman" w:hAnsi="Times New Roman" w:cs="Times New Roman"/>
        </w:rPr>
        <w:t>Najvyššia prípustná rýchlosť( km/h):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  <w:t xml:space="preserve">        60</w:t>
      </w:r>
    </w:p>
    <w:p w:rsidR="009421FC" w:rsidRPr="00B609BE" w:rsidRDefault="009421FC" w:rsidP="009421FC">
      <w:pPr>
        <w:pStyle w:val="Bezriadkovania"/>
        <w:rPr>
          <w:rFonts w:ascii="Times New Roman" w:hAnsi="Times New Roman" w:cs="Times New Roman"/>
        </w:rPr>
      </w:pPr>
      <w:r w:rsidRPr="00B609BE">
        <w:rPr>
          <w:rFonts w:ascii="Times New Roman" w:hAnsi="Times New Roman" w:cs="Times New Roman"/>
        </w:rPr>
        <w:t xml:space="preserve">Spojovacie zariadenie: </w:t>
      </w:r>
      <w:r w:rsidRPr="00B609BE">
        <w:rPr>
          <w:rFonts w:ascii="Times New Roman" w:hAnsi="Times New Roman" w:cs="Times New Roman"/>
        </w:rPr>
        <w:tab/>
      </w:r>
      <w:r w:rsidRPr="00B609B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B609BE">
        <w:rPr>
          <w:rFonts w:ascii="Times New Roman" w:hAnsi="Times New Roman" w:cs="Times New Roman"/>
        </w:rPr>
        <w:t>Upínacia doska DIN 76060</w:t>
      </w:r>
    </w:p>
    <w:p w:rsidR="009421FC" w:rsidRPr="00B609BE" w:rsidRDefault="00304FFC" w:rsidP="009421FC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9421FC" w:rsidRPr="00B609BE">
        <w:rPr>
          <w:rFonts w:ascii="Times New Roman" w:hAnsi="Times New Roman" w:cs="Times New Roman"/>
        </w:rPr>
        <w:t>Vydané</w:t>
      </w:r>
      <w:r>
        <w:rPr>
          <w:rFonts w:ascii="Times New Roman" w:hAnsi="Times New Roman" w:cs="Times New Roman"/>
        </w:rPr>
        <w:t xml:space="preserve"> </w:t>
      </w:r>
      <w:r w:rsidR="009421FC" w:rsidRPr="00B609BE">
        <w:rPr>
          <w:rFonts w:ascii="Times New Roman" w:hAnsi="Times New Roman" w:cs="Times New Roman"/>
        </w:rPr>
        <w:t xml:space="preserve">osvedčenie o evidencii </w:t>
      </w:r>
    </w:p>
    <w:p w:rsidR="009421FC" w:rsidRDefault="009421FC" w:rsidP="009421FC">
      <w:pPr>
        <w:ind w:left="994"/>
      </w:pPr>
    </w:p>
    <w:p w:rsidR="009421FC" w:rsidRDefault="009421FC" w:rsidP="009421FC">
      <w:pPr>
        <w:ind w:left="994"/>
      </w:pPr>
    </w:p>
    <w:p w:rsidR="009421FC" w:rsidRDefault="009421FC" w:rsidP="009421FC">
      <w:pPr>
        <w:ind w:left="994"/>
      </w:pPr>
    </w:p>
    <w:p w:rsidR="009421FC" w:rsidRDefault="009421FC" w:rsidP="009421FC">
      <w:pPr>
        <w:ind w:left="994"/>
      </w:pPr>
    </w:p>
    <w:p w:rsidR="009421FC" w:rsidRDefault="009421FC" w:rsidP="009421FC">
      <w:pPr>
        <w:ind w:left="994"/>
      </w:pPr>
    </w:p>
    <w:p w:rsidR="009421FC" w:rsidRPr="000771B7" w:rsidRDefault="009421FC" w:rsidP="009421FC">
      <w:pPr>
        <w:rPr>
          <w:b/>
        </w:rPr>
      </w:pPr>
      <w:r w:rsidRPr="000771B7">
        <w:rPr>
          <w:b/>
        </w:rPr>
        <w:t xml:space="preserve">III. Podmienky súťaže: </w:t>
      </w:r>
    </w:p>
    <w:p w:rsidR="009421FC" w:rsidRPr="000771B7" w:rsidRDefault="009421FC" w:rsidP="009421FC">
      <w:pPr>
        <w:pStyle w:val="Odsekzoznamu"/>
        <w:numPr>
          <w:ilvl w:val="1"/>
          <w:numId w:val="11"/>
        </w:numPr>
        <w:spacing w:after="13" w:line="249" w:lineRule="auto"/>
        <w:ind w:left="284" w:right="0" w:hanging="284"/>
        <w:rPr>
          <w:b/>
          <w:sz w:val="22"/>
          <w:u w:val="single"/>
        </w:rPr>
      </w:pPr>
      <w:r w:rsidRPr="000771B7">
        <w:rPr>
          <w:b/>
          <w:sz w:val="22"/>
          <w:u w:val="single"/>
        </w:rPr>
        <w:t>Minimálna kúpna cena predávaného hnuteľného majetku sa stanovuje na cenu: 3 990 Eur s DPH</w:t>
      </w:r>
      <w:r w:rsidR="00DF4172">
        <w:rPr>
          <w:b/>
          <w:sz w:val="22"/>
          <w:u w:val="single"/>
        </w:rPr>
        <w:t xml:space="preserve"> </w:t>
      </w:r>
      <w:r w:rsidRPr="000771B7">
        <w:rPr>
          <w:b/>
          <w:sz w:val="22"/>
          <w:u w:val="single"/>
        </w:rPr>
        <w:t>podľa vypracovaného znaleckého posudku  č. znaleckého úkonu : 40/2020 zo dňa 20.11.2020.</w:t>
      </w:r>
      <w:r w:rsidR="00DF4172">
        <w:rPr>
          <w:b/>
          <w:sz w:val="22"/>
          <w:u w:val="single"/>
        </w:rPr>
        <w:t xml:space="preserve"> </w:t>
      </w:r>
    </w:p>
    <w:p w:rsidR="009421FC" w:rsidRPr="000771B7" w:rsidRDefault="009421FC" w:rsidP="009421FC">
      <w:pPr>
        <w:pStyle w:val="Odsekzoznamu"/>
        <w:spacing w:after="13" w:line="249" w:lineRule="auto"/>
        <w:ind w:left="284" w:right="0" w:firstLine="0"/>
        <w:rPr>
          <w:b/>
          <w:sz w:val="22"/>
          <w:u w:val="single"/>
        </w:rPr>
      </w:pPr>
    </w:p>
    <w:p w:rsidR="009421FC" w:rsidRPr="000771B7" w:rsidRDefault="009421FC" w:rsidP="009421FC">
      <w:pPr>
        <w:pStyle w:val="Odsekzoznamu"/>
        <w:numPr>
          <w:ilvl w:val="1"/>
          <w:numId w:val="11"/>
        </w:numPr>
        <w:spacing w:after="13" w:line="249" w:lineRule="auto"/>
        <w:ind w:left="284" w:right="0"/>
        <w:rPr>
          <w:color w:val="auto"/>
          <w:sz w:val="22"/>
        </w:rPr>
      </w:pPr>
      <w:r w:rsidRPr="000771B7">
        <w:rPr>
          <w:color w:val="auto"/>
          <w:sz w:val="22"/>
        </w:rPr>
        <w:t>Navrhovateľ môže byť fyzická osoba, ktorá je štátnym občanom SR, fyzická osoba – podnikateľ s miestom podnikania na území SR, alebo právnická osoba so sídlom v Slovenskej republike .</w:t>
      </w:r>
    </w:p>
    <w:p w:rsidR="009421FC" w:rsidRPr="000771B7" w:rsidRDefault="009421FC" w:rsidP="009421FC">
      <w:pPr>
        <w:pStyle w:val="Odsekzoznamu"/>
        <w:spacing w:after="13" w:line="249" w:lineRule="auto"/>
        <w:ind w:left="284" w:right="0" w:firstLine="0"/>
        <w:rPr>
          <w:color w:val="auto"/>
          <w:sz w:val="22"/>
        </w:rPr>
      </w:pPr>
    </w:p>
    <w:p w:rsidR="009421FC" w:rsidRPr="000771B7" w:rsidRDefault="009421FC" w:rsidP="009421FC">
      <w:pPr>
        <w:pStyle w:val="Odsekzoznamu"/>
        <w:numPr>
          <w:ilvl w:val="1"/>
          <w:numId w:val="11"/>
        </w:numPr>
        <w:ind w:left="284" w:right="0"/>
        <w:rPr>
          <w:b/>
          <w:sz w:val="22"/>
        </w:rPr>
      </w:pPr>
      <w:r w:rsidRPr="000771B7">
        <w:rPr>
          <w:sz w:val="22"/>
        </w:rPr>
        <w:t>Návrh musí byť vyhotovený v písomnej forme</w:t>
      </w:r>
      <w:r>
        <w:rPr>
          <w:sz w:val="22"/>
        </w:rPr>
        <w:t xml:space="preserve"> </w:t>
      </w:r>
      <w:r w:rsidRPr="000771B7">
        <w:rPr>
          <w:sz w:val="22"/>
        </w:rPr>
        <w:t xml:space="preserve"> a doručen</w:t>
      </w:r>
      <w:r w:rsidR="006363ED">
        <w:rPr>
          <w:sz w:val="22"/>
        </w:rPr>
        <w:t>ý</w:t>
      </w:r>
      <w:r w:rsidRPr="000771B7">
        <w:rPr>
          <w:sz w:val="22"/>
        </w:rPr>
        <w:t xml:space="preserve">  poštou ,</w:t>
      </w:r>
      <w:r>
        <w:rPr>
          <w:sz w:val="22"/>
        </w:rPr>
        <w:t xml:space="preserve"> resp. </w:t>
      </w:r>
      <w:r w:rsidRPr="000771B7">
        <w:rPr>
          <w:sz w:val="22"/>
        </w:rPr>
        <w:t xml:space="preserve"> kuriérom</w:t>
      </w:r>
      <w:r>
        <w:rPr>
          <w:sz w:val="22"/>
        </w:rPr>
        <w:t xml:space="preserve">, </w:t>
      </w:r>
      <w:r w:rsidRPr="000771B7">
        <w:rPr>
          <w:sz w:val="22"/>
        </w:rPr>
        <w:t xml:space="preserve"> v zalepenej obálke s označením:</w:t>
      </w:r>
      <w:r w:rsidRPr="006363ED">
        <w:rPr>
          <w:b/>
          <w:sz w:val="22"/>
        </w:rPr>
        <w:t xml:space="preserve"> „</w:t>
      </w:r>
      <w:r w:rsidRPr="000771B7">
        <w:rPr>
          <w:sz w:val="22"/>
        </w:rPr>
        <w:t xml:space="preserve"> </w:t>
      </w:r>
      <w:r w:rsidRPr="006363ED">
        <w:rPr>
          <w:b/>
          <w:sz w:val="22"/>
        </w:rPr>
        <w:t>Obchodná verejná súťaž – neotvárať “ v lehote do</w:t>
      </w:r>
      <w:r w:rsidRPr="000771B7">
        <w:rPr>
          <w:sz w:val="22"/>
        </w:rPr>
        <w:t xml:space="preserve">  </w:t>
      </w:r>
      <w:r w:rsidRPr="002B5506">
        <w:rPr>
          <w:b/>
          <w:sz w:val="22"/>
        </w:rPr>
        <w:t>26. 02. 2020</w:t>
      </w:r>
      <w:r>
        <w:rPr>
          <w:b/>
          <w:sz w:val="22"/>
        </w:rPr>
        <w:t xml:space="preserve"> do 14.00 </w:t>
      </w:r>
      <w:r w:rsidRPr="002B5506">
        <w:rPr>
          <w:b/>
          <w:sz w:val="22"/>
        </w:rPr>
        <w:t xml:space="preserve">  hod. na adresu: Obec Heľpa, Farská 588/2, 976 68 Heľpa, resp. osobne do podateľn</w:t>
      </w:r>
      <w:r w:rsidRPr="000771B7">
        <w:rPr>
          <w:b/>
          <w:sz w:val="22"/>
        </w:rPr>
        <w:t xml:space="preserve">e Obecného úradu v Heľpe, Farská 588/2, 976 68 v čase určených úradných hodín. </w:t>
      </w:r>
    </w:p>
    <w:p w:rsidR="009421FC" w:rsidRPr="004C6D8F" w:rsidRDefault="009421FC" w:rsidP="009421FC">
      <w:pPr>
        <w:pStyle w:val="Odsekzoznamu"/>
        <w:ind w:left="284" w:right="0" w:firstLine="0"/>
        <w:rPr>
          <w:b/>
          <w:color w:val="auto"/>
          <w:sz w:val="22"/>
        </w:rPr>
      </w:pPr>
      <w:r w:rsidRPr="004C6D8F">
        <w:rPr>
          <w:color w:val="auto"/>
          <w:sz w:val="22"/>
        </w:rPr>
        <w:t xml:space="preserve">Za rozhodujúci sa  </w:t>
      </w:r>
      <w:r w:rsidRPr="004C6D8F">
        <w:rPr>
          <w:color w:val="auto"/>
          <w:sz w:val="22"/>
        </w:rPr>
        <w:tab/>
        <w:t>považuje dátum doručenia</w:t>
      </w:r>
      <w:r>
        <w:rPr>
          <w:color w:val="auto"/>
          <w:sz w:val="22"/>
        </w:rPr>
        <w:t xml:space="preserve"> návrhu na uvedenú adresu, resp.</w:t>
      </w:r>
      <w:r w:rsidRPr="004C6D8F">
        <w:rPr>
          <w:color w:val="auto"/>
          <w:sz w:val="22"/>
        </w:rPr>
        <w:t xml:space="preserve"> do podateľne Obecného úradu v</w:t>
      </w:r>
      <w:r>
        <w:rPr>
          <w:color w:val="auto"/>
          <w:sz w:val="22"/>
        </w:rPr>
        <w:t> </w:t>
      </w:r>
      <w:r w:rsidRPr="004C6D8F">
        <w:rPr>
          <w:color w:val="auto"/>
          <w:sz w:val="22"/>
        </w:rPr>
        <w:t>Heľpe</w:t>
      </w:r>
      <w:r>
        <w:rPr>
          <w:color w:val="auto"/>
          <w:sz w:val="22"/>
        </w:rPr>
        <w:t xml:space="preserve">, </w:t>
      </w:r>
      <w:r w:rsidRPr="004C6D8F">
        <w:rPr>
          <w:color w:val="auto"/>
          <w:sz w:val="22"/>
        </w:rPr>
        <w:t xml:space="preserve"> nie dát</w:t>
      </w:r>
      <w:r>
        <w:rPr>
          <w:color w:val="auto"/>
          <w:sz w:val="22"/>
        </w:rPr>
        <w:t xml:space="preserve">um odoslania návrhu  poštovým </w:t>
      </w:r>
      <w:r w:rsidRPr="004C6D8F">
        <w:rPr>
          <w:color w:val="auto"/>
          <w:sz w:val="22"/>
        </w:rPr>
        <w:t>úrad</w:t>
      </w:r>
      <w:r>
        <w:rPr>
          <w:color w:val="auto"/>
          <w:sz w:val="22"/>
        </w:rPr>
        <w:t xml:space="preserve">om </w:t>
      </w:r>
      <w:r w:rsidRPr="004C6D8F">
        <w:rPr>
          <w:color w:val="auto"/>
          <w:sz w:val="22"/>
        </w:rPr>
        <w:t xml:space="preserve">. </w:t>
      </w:r>
    </w:p>
    <w:p w:rsidR="009421FC" w:rsidRPr="004C6D8F" w:rsidRDefault="009421FC" w:rsidP="009421FC">
      <w:pPr>
        <w:pStyle w:val="Odsekzoznamu"/>
        <w:ind w:left="284" w:right="0" w:firstLine="0"/>
        <w:rPr>
          <w:b/>
          <w:color w:val="auto"/>
          <w:sz w:val="22"/>
        </w:rPr>
      </w:pPr>
    </w:p>
    <w:p w:rsidR="009421FC" w:rsidRPr="004C6D8F" w:rsidRDefault="009421FC" w:rsidP="009421FC">
      <w:pPr>
        <w:pStyle w:val="Odsekzoznamu"/>
        <w:numPr>
          <w:ilvl w:val="1"/>
          <w:numId w:val="11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>Písomný súťažný návrh musí obsahovať:</w:t>
      </w:r>
    </w:p>
    <w:p w:rsidR="009421FC" w:rsidRPr="004C6D8F" w:rsidRDefault="009421FC" w:rsidP="009421FC">
      <w:pPr>
        <w:pStyle w:val="Odsekzoznamu"/>
        <w:spacing w:after="13" w:line="249" w:lineRule="auto"/>
        <w:ind w:left="284" w:right="0" w:firstLine="0"/>
        <w:rPr>
          <w:color w:val="auto"/>
          <w:sz w:val="22"/>
        </w:rPr>
      </w:pPr>
    </w:p>
    <w:p w:rsidR="009421FC" w:rsidRPr="004C6D8F" w:rsidRDefault="009421FC" w:rsidP="009421FC">
      <w:pPr>
        <w:pStyle w:val="Odsekzoznamu"/>
        <w:numPr>
          <w:ilvl w:val="0"/>
          <w:numId w:val="12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 xml:space="preserve">identifikačné údaje navrhovateľa ( meno priezvisko, adresa trvalého bydliska, dátum narodenia, resp. názov podnikateľského subjektu, adresa sídla podnikateľského subjektu , IČO ,  vrátane telefónneho čísla na ktorom je zastihnuteľný) </w:t>
      </w:r>
    </w:p>
    <w:p w:rsidR="009421FC" w:rsidRPr="004C6D8F" w:rsidRDefault="009421FC" w:rsidP="009421FC">
      <w:pPr>
        <w:pStyle w:val="Odsekzoznamu"/>
        <w:numPr>
          <w:ilvl w:val="0"/>
          <w:numId w:val="12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 xml:space="preserve">kupujúci  musí písomne  vyhlásiť, že sa s podmienkami OVS riadne oboznámil, súhlasí s nimi  a zaväzuje sa všetky  podmienky dodržiavať </w:t>
      </w:r>
    </w:p>
    <w:p w:rsidR="009421FC" w:rsidRPr="004C6D8F" w:rsidRDefault="009421FC" w:rsidP="009421FC">
      <w:pPr>
        <w:pStyle w:val="Odsekzoznamu"/>
        <w:numPr>
          <w:ilvl w:val="0"/>
          <w:numId w:val="12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>návrh ponúkanej kúpnej ceny ( celková konečná suma ), pričom minimálna kúpna ce</w:t>
      </w:r>
      <w:r>
        <w:rPr>
          <w:color w:val="auto"/>
          <w:sz w:val="22"/>
        </w:rPr>
        <w:t>na je stanovená na hodnotu 3 990</w:t>
      </w:r>
      <w:r w:rsidRPr="004C6D8F">
        <w:rPr>
          <w:color w:val="auto"/>
          <w:sz w:val="22"/>
        </w:rPr>
        <w:t xml:space="preserve"> Eur.</w:t>
      </w:r>
    </w:p>
    <w:p w:rsidR="009421FC" w:rsidRPr="004C6D8F" w:rsidRDefault="009421FC" w:rsidP="009421FC">
      <w:pPr>
        <w:pStyle w:val="Odsekzoznamu"/>
        <w:numPr>
          <w:ilvl w:val="0"/>
          <w:numId w:val="12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>záujemca podnikateľský sub</w:t>
      </w:r>
      <w:r w:rsidR="006363ED">
        <w:rPr>
          <w:color w:val="auto"/>
          <w:sz w:val="22"/>
        </w:rPr>
        <w:t>jekt, musí doložiť  aj fotokópiu</w:t>
      </w:r>
      <w:r w:rsidRPr="004C6D8F">
        <w:rPr>
          <w:color w:val="auto"/>
          <w:sz w:val="22"/>
        </w:rPr>
        <w:t xml:space="preserve"> dokumentu o právnej subjektivita ( napr. výpis z obchodného registra, živnostenského registra....)</w:t>
      </w:r>
    </w:p>
    <w:p w:rsidR="009421FC" w:rsidRPr="004C6D8F" w:rsidRDefault="009421FC" w:rsidP="009421FC">
      <w:pPr>
        <w:pStyle w:val="Odsekzoznamu"/>
        <w:numPr>
          <w:ilvl w:val="0"/>
          <w:numId w:val="12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 xml:space="preserve">dátum vyhotovenia návrhu </w:t>
      </w:r>
    </w:p>
    <w:p w:rsidR="009421FC" w:rsidRPr="004C6D8F" w:rsidRDefault="009421FC" w:rsidP="009421FC">
      <w:pPr>
        <w:pStyle w:val="Odsekzoznamu"/>
        <w:numPr>
          <w:ilvl w:val="0"/>
          <w:numId w:val="12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>vlastnoručný podpis navrhovateľa v prípade podnikateľského subjekt</w:t>
      </w:r>
      <w:r w:rsidR="006363ED">
        <w:rPr>
          <w:color w:val="auto"/>
          <w:sz w:val="22"/>
        </w:rPr>
        <w:t>u aj pečiatku</w:t>
      </w:r>
      <w:r w:rsidRPr="004C6D8F">
        <w:rPr>
          <w:color w:val="auto"/>
          <w:sz w:val="22"/>
        </w:rPr>
        <w:t xml:space="preserve"> </w:t>
      </w:r>
    </w:p>
    <w:p w:rsidR="009421FC" w:rsidRPr="004C6D8F" w:rsidRDefault="006363ED" w:rsidP="009421FC">
      <w:pPr>
        <w:pStyle w:val="Odsekzoznamu"/>
        <w:numPr>
          <w:ilvl w:val="0"/>
          <w:numId w:val="12"/>
        </w:numPr>
        <w:spacing w:after="13" w:line="249" w:lineRule="auto"/>
        <w:ind w:left="284" w:right="0"/>
        <w:rPr>
          <w:color w:val="auto"/>
          <w:sz w:val="22"/>
        </w:rPr>
      </w:pPr>
      <w:r>
        <w:rPr>
          <w:color w:val="auto"/>
          <w:sz w:val="22"/>
        </w:rPr>
        <w:t>s</w:t>
      </w:r>
      <w:r w:rsidR="009421FC" w:rsidRPr="004C6D8F">
        <w:rPr>
          <w:color w:val="auto"/>
          <w:sz w:val="22"/>
        </w:rPr>
        <w:t>úhlas so spracovaním osobných údajov na účely obchodnej verejnej súťaže.</w:t>
      </w:r>
    </w:p>
    <w:p w:rsidR="009421FC" w:rsidRPr="004C6D8F" w:rsidRDefault="009421FC" w:rsidP="009421FC">
      <w:pPr>
        <w:pStyle w:val="Odsekzoznamu"/>
        <w:spacing w:after="13" w:line="249" w:lineRule="auto"/>
        <w:ind w:left="284" w:right="0" w:firstLine="0"/>
        <w:rPr>
          <w:color w:val="auto"/>
          <w:sz w:val="22"/>
        </w:rPr>
      </w:pPr>
    </w:p>
    <w:p w:rsidR="009421FC" w:rsidRPr="004C6D8F" w:rsidRDefault="009421FC" w:rsidP="009421FC">
      <w:pPr>
        <w:pStyle w:val="Odsekzoznamu"/>
        <w:numPr>
          <w:ilvl w:val="1"/>
          <w:numId w:val="11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 xml:space="preserve">Písomný súťažný návrh, ktorý nebude obsahovať všetky náležitosti  </w:t>
      </w:r>
      <w:r w:rsidRPr="004C6D8F">
        <w:rPr>
          <w:color w:val="auto"/>
          <w:sz w:val="22"/>
        </w:rPr>
        <w:tab/>
        <w:t xml:space="preserve">uvedené v bode III.4. nebude akceptovaný, bude so súťaže vylúčený. </w:t>
      </w:r>
    </w:p>
    <w:p w:rsidR="009421FC" w:rsidRPr="004C6D8F" w:rsidRDefault="009421FC" w:rsidP="009421FC">
      <w:pPr>
        <w:pStyle w:val="Odsekzoznamu"/>
        <w:spacing w:after="13" w:line="249" w:lineRule="auto"/>
        <w:ind w:left="284" w:right="0" w:hanging="284"/>
        <w:rPr>
          <w:color w:val="auto"/>
          <w:sz w:val="22"/>
        </w:rPr>
      </w:pPr>
    </w:p>
    <w:p w:rsidR="009421FC" w:rsidRPr="004C6D8F" w:rsidRDefault="009421FC" w:rsidP="009421FC">
      <w:pPr>
        <w:pStyle w:val="Odsekzoznamu"/>
        <w:numPr>
          <w:ilvl w:val="1"/>
          <w:numId w:val="11"/>
        </w:numPr>
        <w:spacing w:after="13" w:line="249" w:lineRule="auto"/>
        <w:ind w:left="284"/>
        <w:rPr>
          <w:color w:val="auto"/>
        </w:rPr>
      </w:pPr>
      <w:r w:rsidRPr="004C6D8F">
        <w:rPr>
          <w:color w:val="auto"/>
        </w:rPr>
        <w:t xml:space="preserve">Do súťaže nebudú zahrnuté návrhy doručené po lehote doručenia uvedené v bode </w:t>
      </w:r>
      <w:r>
        <w:rPr>
          <w:color w:val="auto"/>
        </w:rPr>
        <w:t xml:space="preserve">3. </w:t>
      </w:r>
      <w:r w:rsidRPr="004C6D8F">
        <w:rPr>
          <w:color w:val="auto"/>
        </w:rPr>
        <w:t xml:space="preserve"> </w:t>
      </w:r>
      <w:r w:rsidR="006363ED">
        <w:rPr>
          <w:color w:val="auto"/>
        </w:rPr>
        <w:t>tohto článku.</w:t>
      </w:r>
      <w:r w:rsidRPr="004C6D8F">
        <w:rPr>
          <w:color w:val="auto"/>
        </w:rPr>
        <w:t xml:space="preserve"> </w:t>
      </w:r>
    </w:p>
    <w:p w:rsidR="009421FC" w:rsidRPr="004C6D8F" w:rsidRDefault="009421FC" w:rsidP="009421FC">
      <w:pPr>
        <w:pStyle w:val="Odsekzoznamu"/>
        <w:spacing w:after="13" w:line="249" w:lineRule="auto"/>
        <w:ind w:left="284" w:right="0" w:firstLine="0"/>
        <w:rPr>
          <w:color w:val="auto"/>
          <w:sz w:val="22"/>
        </w:rPr>
      </w:pPr>
    </w:p>
    <w:p w:rsidR="009421FC" w:rsidRPr="004C6D8F" w:rsidRDefault="009421FC" w:rsidP="009421FC">
      <w:pPr>
        <w:pStyle w:val="Odsekzoznamu"/>
        <w:numPr>
          <w:ilvl w:val="1"/>
          <w:numId w:val="11"/>
        </w:numPr>
        <w:spacing w:after="13" w:line="249" w:lineRule="auto"/>
        <w:ind w:left="284" w:hanging="426"/>
        <w:rPr>
          <w:color w:val="auto"/>
        </w:rPr>
      </w:pPr>
      <w:r w:rsidRPr="004C6D8F">
        <w:rPr>
          <w:color w:val="auto"/>
        </w:rPr>
        <w:t>Navrhovateľ nemá nárok na náhradu nákladov spojených s účasťou v obchodnej verejnej súťaži.</w:t>
      </w:r>
    </w:p>
    <w:p w:rsidR="009421FC" w:rsidRPr="004C6D8F" w:rsidRDefault="009421FC" w:rsidP="009421FC">
      <w:pPr>
        <w:pStyle w:val="Odsekzoznamu"/>
        <w:spacing w:after="13" w:line="249" w:lineRule="auto"/>
        <w:ind w:left="284" w:right="0" w:firstLine="0"/>
        <w:rPr>
          <w:color w:val="auto"/>
          <w:sz w:val="22"/>
        </w:rPr>
      </w:pPr>
    </w:p>
    <w:p w:rsidR="009421FC" w:rsidRPr="004C6D8F" w:rsidRDefault="009421FC" w:rsidP="009421FC">
      <w:pPr>
        <w:pStyle w:val="Odsekzoznamu"/>
        <w:numPr>
          <w:ilvl w:val="1"/>
          <w:numId w:val="11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 xml:space="preserve">Na vyhodnotenie súťaže vyhlasovateľ zriadi minimálne trojčlennú komisiu, ktorá urči najvhodnejší z  predložených hodnotených návrhov </w:t>
      </w:r>
      <w:r w:rsidRPr="00B070CB">
        <w:rPr>
          <w:color w:val="auto"/>
          <w:sz w:val="22"/>
          <w:u w:val="single"/>
        </w:rPr>
        <w:t>podľa kritéria najvyššej cenovej ponuky</w:t>
      </w:r>
      <w:r w:rsidRPr="004C6D8F">
        <w:rPr>
          <w:color w:val="auto"/>
          <w:sz w:val="22"/>
        </w:rPr>
        <w:t xml:space="preserve">. </w:t>
      </w:r>
    </w:p>
    <w:p w:rsidR="009421FC" w:rsidRPr="004C6D8F" w:rsidRDefault="009421FC" w:rsidP="009421FC">
      <w:pPr>
        <w:pStyle w:val="Odsekzoznamu"/>
        <w:spacing w:after="13" w:line="249" w:lineRule="auto"/>
        <w:ind w:left="284" w:right="0" w:firstLine="0"/>
        <w:rPr>
          <w:color w:val="auto"/>
          <w:sz w:val="22"/>
        </w:rPr>
      </w:pPr>
    </w:p>
    <w:p w:rsidR="009421FC" w:rsidRPr="004C6D8F" w:rsidRDefault="009421FC" w:rsidP="009421FC">
      <w:pPr>
        <w:pStyle w:val="Odsekzoznamu"/>
        <w:numPr>
          <w:ilvl w:val="1"/>
          <w:numId w:val="11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>V  prípade rovnosti najvyššej ponúknutej kúpnej ceny dvomi alebo viacerými    uchádzačmi   vykoná obec</w:t>
      </w:r>
      <w:r w:rsidR="006363ED">
        <w:rPr>
          <w:color w:val="auto"/>
          <w:sz w:val="22"/>
        </w:rPr>
        <w:t xml:space="preserve"> </w:t>
      </w:r>
      <w:r w:rsidRPr="004C6D8F">
        <w:rPr>
          <w:color w:val="auto"/>
          <w:sz w:val="22"/>
        </w:rPr>
        <w:t xml:space="preserve"> licitáciu medzi uchádzačm</w:t>
      </w:r>
      <w:r>
        <w:rPr>
          <w:color w:val="auto"/>
          <w:sz w:val="22"/>
        </w:rPr>
        <w:t xml:space="preserve">i s najvyššou rovnakou  </w:t>
      </w:r>
      <w:r w:rsidRPr="004C6D8F">
        <w:rPr>
          <w:color w:val="auto"/>
          <w:sz w:val="22"/>
        </w:rPr>
        <w:t>ponúknutou kúpnou  cenou</w:t>
      </w:r>
      <w:r>
        <w:rPr>
          <w:color w:val="auto"/>
          <w:sz w:val="22"/>
        </w:rPr>
        <w:t xml:space="preserve">. </w:t>
      </w:r>
    </w:p>
    <w:p w:rsidR="009421FC" w:rsidRPr="004C6D8F" w:rsidRDefault="009421FC" w:rsidP="009421FC">
      <w:pPr>
        <w:pStyle w:val="Odsekzoznamu"/>
        <w:spacing w:after="13" w:line="249" w:lineRule="auto"/>
        <w:ind w:left="284" w:right="0" w:firstLine="0"/>
        <w:rPr>
          <w:color w:val="auto"/>
          <w:sz w:val="22"/>
        </w:rPr>
      </w:pPr>
    </w:p>
    <w:p w:rsidR="009421FC" w:rsidRPr="004C6D8F" w:rsidRDefault="009421FC" w:rsidP="009421FC">
      <w:pPr>
        <w:pStyle w:val="Odsekzoznamu"/>
        <w:numPr>
          <w:ilvl w:val="1"/>
          <w:numId w:val="11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 xml:space="preserve">Vyhlasovateľ zašle </w:t>
      </w:r>
      <w:r>
        <w:rPr>
          <w:color w:val="auto"/>
          <w:sz w:val="22"/>
        </w:rPr>
        <w:t xml:space="preserve">všetkým navrhovateľom oznámenie </w:t>
      </w:r>
      <w:r w:rsidRPr="004C6D8F">
        <w:rPr>
          <w:color w:val="auto"/>
          <w:sz w:val="22"/>
        </w:rPr>
        <w:t>o výsledku súťaže  v lehote do 10 pracovných dní od vyhodnotenia verejnej obchodnej súťaže.</w:t>
      </w:r>
    </w:p>
    <w:p w:rsidR="009421FC" w:rsidRPr="004C6D8F" w:rsidRDefault="009421FC" w:rsidP="009421FC">
      <w:pPr>
        <w:pStyle w:val="Odsekzoznamu"/>
        <w:spacing w:after="13" w:line="249" w:lineRule="auto"/>
        <w:ind w:left="284" w:right="0" w:firstLine="0"/>
        <w:rPr>
          <w:color w:val="auto"/>
          <w:sz w:val="22"/>
        </w:rPr>
      </w:pPr>
    </w:p>
    <w:p w:rsidR="009421FC" w:rsidRPr="004C6D8F" w:rsidRDefault="009421FC" w:rsidP="009421FC">
      <w:pPr>
        <w:pStyle w:val="Odsekzoznamu"/>
        <w:numPr>
          <w:ilvl w:val="1"/>
          <w:numId w:val="11"/>
        </w:numPr>
        <w:spacing w:after="13" w:line="249" w:lineRule="auto"/>
        <w:ind w:left="284" w:right="0"/>
        <w:rPr>
          <w:color w:val="auto"/>
          <w:sz w:val="22"/>
        </w:rPr>
      </w:pPr>
      <w:r w:rsidRPr="004C6D8F">
        <w:rPr>
          <w:color w:val="auto"/>
          <w:sz w:val="22"/>
        </w:rPr>
        <w:t>Vyhlasovateľ je oprávnený podmienky súťaže meniť alebo súťaž zrušiť.</w:t>
      </w:r>
    </w:p>
    <w:p w:rsidR="009421FC" w:rsidRPr="004C6D8F" w:rsidRDefault="009421FC" w:rsidP="009421FC">
      <w:pPr>
        <w:pStyle w:val="Odsekzoznamu"/>
        <w:spacing w:after="13" w:line="249" w:lineRule="auto"/>
        <w:ind w:left="284" w:right="0" w:firstLine="0"/>
        <w:rPr>
          <w:color w:val="auto"/>
          <w:sz w:val="22"/>
        </w:rPr>
      </w:pPr>
    </w:p>
    <w:p w:rsidR="009421FC" w:rsidRPr="000771B7" w:rsidRDefault="009421FC" w:rsidP="009421FC">
      <w:pPr>
        <w:pStyle w:val="Odsekzoznamu"/>
        <w:spacing w:after="13" w:line="249" w:lineRule="auto"/>
        <w:ind w:left="1440" w:right="0" w:firstLine="0"/>
        <w:rPr>
          <w:color w:val="auto"/>
          <w:sz w:val="22"/>
        </w:rPr>
      </w:pPr>
    </w:p>
    <w:p w:rsidR="009421FC" w:rsidRPr="000771B7" w:rsidRDefault="009421FC" w:rsidP="009421FC">
      <w:pPr>
        <w:rPr>
          <w:b/>
        </w:rPr>
      </w:pPr>
      <w:r>
        <w:rPr>
          <w:b/>
        </w:rPr>
        <w:t>I</w:t>
      </w:r>
      <w:r w:rsidRPr="000771B7">
        <w:rPr>
          <w:b/>
        </w:rPr>
        <w:t xml:space="preserve">V. Podmienky predaja: </w:t>
      </w:r>
    </w:p>
    <w:p w:rsidR="009421FC" w:rsidRPr="000771B7" w:rsidRDefault="009421FC" w:rsidP="009421FC">
      <w:pPr>
        <w:pStyle w:val="Odsekzoznamu"/>
        <w:spacing w:after="13" w:line="249" w:lineRule="auto"/>
        <w:ind w:left="1134" w:right="0" w:firstLine="0"/>
        <w:rPr>
          <w:color w:val="FF0000"/>
          <w:sz w:val="22"/>
        </w:rPr>
      </w:pPr>
    </w:p>
    <w:p w:rsidR="009421FC" w:rsidRPr="000771B7" w:rsidRDefault="009421FC" w:rsidP="009421FC">
      <w:pPr>
        <w:pStyle w:val="Odsekzoznamu"/>
        <w:numPr>
          <w:ilvl w:val="0"/>
          <w:numId w:val="17"/>
        </w:numPr>
        <w:spacing w:after="13" w:line="249" w:lineRule="auto"/>
        <w:ind w:left="284" w:right="0"/>
        <w:jc w:val="left"/>
        <w:rPr>
          <w:color w:val="auto"/>
          <w:sz w:val="22"/>
        </w:rPr>
      </w:pPr>
      <w:r w:rsidRPr="000771B7">
        <w:rPr>
          <w:color w:val="auto"/>
          <w:sz w:val="22"/>
        </w:rPr>
        <w:t xml:space="preserve">Navrhovateľ bude vyzvaný k podpisu kúpnej  zmluvy po vyhodnotení súťaže a schválení kúpnej zmluvy OZ v Heľpe . </w:t>
      </w:r>
    </w:p>
    <w:p w:rsidR="009421FC" w:rsidRPr="000771B7" w:rsidRDefault="009421FC" w:rsidP="009421FC">
      <w:pPr>
        <w:pStyle w:val="Odsekzoznamu"/>
        <w:spacing w:after="13" w:line="249" w:lineRule="auto"/>
        <w:ind w:left="284" w:right="0" w:firstLine="0"/>
        <w:jc w:val="left"/>
        <w:rPr>
          <w:color w:val="auto"/>
          <w:sz w:val="22"/>
        </w:rPr>
      </w:pPr>
    </w:p>
    <w:p w:rsidR="009421FC" w:rsidRPr="000771B7" w:rsidRDefault="009421FC" w:rsidP="009421FC">
      <w:pPr>
        <w:pStyle w:val="Odsekzoznamu"/>
        <w:numPr>
          <w:ilvl w:val="0"/>
          <w:numId w:val="17"/>
        </w:numPr>
        <w:spacing w:after="13" w:line="249" w:lineRule="auto"/>
        <w:ind w:left="284" w:right="0"/>
        <w:rPr>
          <w:color w:val="auto"/>
          <w:sz w:val="22"/>
        </w:rPr>
      </w:pPr>
      <w:r w:rsidRPr="000771B7">
        <w:rPr>
          <w:color w:val="auto"/>
          <w:sz w:val="22"/>
        </w:rPr>
        <w:t xml:space="preserve">Kúpna cena bude vyplatená prevodným príkazom najneskôr do troch pracovných dní od podpisu zmluvy  na číslo účtu predávajúceho : IBAN: </w:t>
      </w:r>
      <w:r w:rsidR="00BE6BF0">
        <w:t>SK09 5600 0000 0020 0212 6001.</w:t>
      </w:r>
    </w:p>
    <w:p w:rsidR="009421FC" w:rsidRPr="000771B7" w:rsidRDefault="009421FC" w:rsidP="009421FC">
      <w:pPr>
        <w:pStyle w:val="Odsekzoznamu"/>
        <w:spacing w:after="13" w:line="249" w:lineRule="auto"/>
        <w:ind w:left="284" w:right="0" w:firstLine="0"/>
        <w:jc w:val="left"/>
        <w:rPr>
          <w:color w:val="auto"/>
          <w:sz w:val="22"/>
        </w:rPr>
      </w:pPr>
    </w:p>
    <w:p w:rsidR="009421FC" w:rsidRPr="000771B7" w:rsidRDefault="009421FC" w:rsidP="009421FC">
      <w:pPr>
        <w:pStyle w:val="Odsekzoznamu"/>
        <w:numPr>
          <w:ilvl w:val="0"/>
          <w:numId w:val="17"/>
        </w:numPr>
        <w:spacing w:after="13" w:line="249" w:lineRule="auto"/>
        <w:ind w:left="284" w:right="0"/>
        <w:rPr>
          <w:color w:val="auto"/>
          <w:sz w:val="22"/>
        </w:rPr>
      </w:pPr>
      <w:r w:rsidRPr="000771B7">
        <w:rPr>
          <w:color w:val="auto"/>
          <w:sz w:val="22"/>
        </w:rPr>
        <w:t xml:space="preserve">Predmet kúpnej zmluvy </w:t>
      </w:r>
      <w:r w:rsidR="006363ED">
        <w:rPr>
          <w:color w:val="auto"/>
          <w:sz w:val="22"/>
        </w:rPr>
        <w:t>(</w:t>
      </w:r>
      <w:r w:rsidRPr="000771B7">
        <w:rPr>
          <w:color w:val="auto"/>
          <w:sz w:val="22"/>
        </w:rPr>
        <w:t xml:space="preserve"> snehový pluh)  bude protokolárne odovzdaný najneskôr do piatich pracovných dní po pripísaní finančných prostriedkov</w:t>
      </w:r>
      <w:r w:rsidR="00BE6BF0">
        <w:rPr>
          <w:color w:val="auto"/>
          <w:sz w:val="22"/>
        </w:rPr>
        <w:t xml:space="preserve"> na účet predávajúceho IBAN: </w:t>
      </w:r>
      <w:r w:rsidR="00BE6BF0">
        <w:t>SK09 5600 0000 0020 0212 6001.</w:t>
      </w:r>
    </w:p>
    <w:p w:rsidR="009421FC" w:rsidRPr="000771B7" w:rsidRDefault="009421FC" w:rsidP="009421FC">
      <w:pPr>
        <w:pStyle w:val="Odsekzoznamu"/>
        <w:spacing w:after="13" w:line="249" w:lineRule="auto"/>
        <w:ind w:left="284" w:right="0" w:firstLine="0"/>
        <w:rPr>
          <w:color w:val="auto"/>
          <w:sz w:val="22"/>
        </w:rPr>
      </w:pPr>
    </w:p>
    <w:p w:rsidR="009421FC" w:rsidRPr="000771B7" w:rsidRDefault="009421FC" w:rsidP="009421FC">
      <w:pPr>
        <w:pStyle w:val="Odsekzoznamu"/>
        <w:numPr>
          <w:ilvl w:val="0"/>
          <w:numId w:val="17"/>
        </w:numPr>
        <w:spacing w:after="13" w:line="249" w:lineRule="auto"/>
        <w:ind w:left="284" w:right="0"/>
        <w:jc w:val="left"/>
        <w:rPr>
          <w:color w:val="auto"/>
          <w:sz w:val="22"/>
        </w:rPr>
      </w:pPr>
      <w:r w:rsidRPr="000771B7">
        <w:rPr>
          <w:color w:val="auto"/>
          <w:sz w:val="22"/>
        </w:rPr>
        <w:t xml:space="preserve">Dopravu zo sídla predávajúceho si kupujúci zabezpečuje vo vlastnej réžii na vlastné náklady. </w:t>
      </w:r>
    </w:p>
    <w:p w:rsidR="009421FC" w:rsidRDefault="009421FC" w:rsidP="009421FC">
      <w:pPr>
        <w:pStyle w:val="Odsekzoznamu"/>
        <w:spacing w:after="13" w:line="249" w:lineRule="auto"/>
        <w:ind w:left="1418" w:right="0" w:firstLine="0"/>
        <w:jc w:val="left"/>
        <w:rPr>
          <w:color w:val="auto"/>
          <w:sz w:val="22"/>
        </w:rPr>
      </w:pPr>
    </w:p>
    <w:p w:rsidR="009421FC" w:rsidRDefault="009421FC" w:rsidP="009421FC">
      <w:pPr>
        <w:pStyle w:val="Odsekzoznamu"/>
        <w:spacing w:after="13" w:line="249" w:lineRule="auto"/>
        <w:ind w:left="1418" w:right="0" w:firstLine="0"/>
        <w:jc w:val="left"/>
        <w:rPr>
          <w:color w:val="auto"/>
          <w:sz w:val="22"/>
        </w:rPr>
      </w:pPr>
    </w:p>
    <w:p w:rsidR="006363ED" w:rsidRDefault="009421FC" w:rsidP="009421FC">
      <w:pPr>
        <w:pStyle w:val="Odsekzoznamu"/>
        <w:spacing w:after="13" w:line="249" w:lineRule="auto"/>
        <w:ind w:left="426" w:right="0" w:firstLine="0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V Heľpe dňa  </w:t>
      </w:r>
      <w:r w:rsidR="006363ED">
        <w:rPr>
          <w:color w:val="auto"/>
          <w:sz w:val="22"/>
        </w:rPr>
        <w:t>8.2.2021</w:t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  <w:t>Peter Hyriak</w:t>
      </w:r>
      <w:r w:rsidR="006363ED">
        <w:rPr>
          <w:color w:val="auto"/>
          <w:sz w:val="22"/>
        </w:rPr>
        <w:t xml:space="preserve"> </w:t>
      </w:r>
      <w:proofErr w:type="spellStart"/>
      <w:r w:rsidR="006363ED">
        <w:rPr>
          <w:color w:val="auto"/>
          <w:sz w:val="22"/>
        </w:rPr>
        <w:t>v.r</w:t>
      </w:r>
      <w:proofErr w:type="spellEnd"/>
      <w:r w:rsidR="006363ED">
        <w:rPr>
          <w:color w:val="auto"/>
          <w:sz w:val="22"/>
        </w:rPr>
        <w:t>.</w:t>
      </w:r>
    </w:p>
    <w:p w:rsidR="009421FC" w:rsidRPr="000771B7" w:rsidRDefault="006363ED" w:rsidP="009421FC">
      <w:pPr>
        <w:pStyle w:val="Odsekzoznamu"/>
        <w:spacing w:after="13" w:line="249" w:lineRule="auto"/>
        <w:ind w:left="426" w:right="0" w:firstLine="0"/>
        <w:jc w:val="left"/>
        <w:rPr>
          <w:color w:val="auto"/>
          <w:sz w:val="22"/>
        </w:rPr>
      </w:pP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</w:r>
      <w:r>
        <w:rPr>
          <w:color w:val="auto"/>
          <w:sz w:val="22"/>
        </w:rPr>
        <w:tab/>
        <w:t xml:space="preserve">       </w:t>
      </w:r>
      <w:r w:rsidR="00BE6BF0">
        <w:rPr>
          <w:color w:val="auto"/>
          <w:sz w:val="22"/>
        </w:rPr>
        <w:t xml:space="preserve">  </w:t>
      </w:r>
      <w:r>
        <w:rPr>
          <w:color w:val="auto"/>
          <w:sz w:val="22"/>
        </w:rPr>
        <w:t xml:space="preserve"> </w:t>
      </w:r>
      <w:r w:rsidR="009421FC">
        <w:rPr>
          <w:color w:val="auto"/>
          <w:sz w:val="22"/>
        </w:rPr>
        <w:t>starosta obce Heľpa</w:t>
      </w:r>
    </w:p>
    <w:p w:rsidR="009421FC" w:rsidRDefault="009421FC" w:rsidP="009421FC"/>
    <w:p w:rsidR="009421FC" w:rsidRDefault="009421FC" w:rsidP="009421FC">
      <w:pPr>
        <w:pStyle w:val="Odsekzoznamu"/>
        <w:spacing w:after="13" w:line="249" w:lineRule="auto"/>
        <w:ind w:left="284" w:right="0" w:firstLine="0"/>
        <w:jc w:val="left"/>
      </w:pPr>
    </w:p>
    <w:p w:rsidR="009421FC" w:rsidRDefault="009421FC" w:rsidP="009421FC">
      <w:pPr>
        <w:pStyle w:val="Odsekzoznamu"/>
        <w:spacing w:after="13" w:line="249" w:lineRule="auto"/>
        <w:ind w:left="284" w:right="0" w:firstLine="0"/>
        <w:jc w:val="left"/>
      </w:pPr>
    </w:p>
    <w:p w:rsidR="009421FC" w:rsidRDefault="009421FC" w:rsidP="009421FC">
      <w:pPr>
        <w:pStyle w:val="Odsekzoznamu"/>
        <w:spacing w:after="13" w:line="249" w:lineRule="auto"/>
        <w:ind w:left="284" w:right="0" w:firstLine="0"/>
        <w:jc w:val="left"/>
      </w:pPr>
    </w:p>
    <w:p w:rsidR="009421FC" w:rsidRDefault="009421FC" w:rsidP="009421FC">
      <w:pPr>
        <w:pStyle w:val="Odsekzoznamu"/>
        <w:spacing w:after="13" w:line="249" w:lineRule="auto"/>
        <w:ind w:left="284" w:right="0" w:firstLine="0"/>
        <w:jc w:val="left"/>
      </w:pPr>
    </w:p>
    <w:p w:rsidR="009421FC" w:rsidRDefault="009421FC" w:rsidP="009421FC">
      <w:pPr>
        <w:pStyle w:val="Odsekzoznamu"/>
        <w:spacing w:after="13" w:line="249" w:lineRule="auto"/>
        <w:ind w:left="284" w:right="0" w:firstLine="0"/>
        <w:jc w:val="left"/>
      </w:pPr>
    </w:p>
    <w:p w:rsidR="009421FC" w:rsidRDefault="009421FC" w:rsidP="009421FC">
      <w:pPr>
        <w:pStyle w:val="Odsekzoznamu"/>
        <w:spacing w:after="13" w:line="249" w:lineRule="auto"/>
        <w:ind w:left="284" w:right="0" w:firstLine="0"/>
        <w:jc w:val="left"/>
      </w:pPr>
    </w:p>
    <w:p w:rsidR="009421FC" w:rsidRDefault="009421FC" w:rsidP="009421FC">
      <w:pPr>
        <w:pStyle w:val="Odsekzoznamu"/>
        <w:spacing w:after="13" w:line="249" w:lineRule="auto"/>
        <w:ind w:left="284" w:right="0" w:firstLine="0"/>
        <w:jc w:val="left"/>
      </w:pPr>
    </w:p>
    <w:p w:rsidR="009421FC" w:rsidRDefault="009421FC" w:rsidP="009421FC">
      <w:pPr>
        <w:pStyle w:val="Odsekzoznamu"/>
        <w:spacing w:after="13" w:line="249" w:lineRule="auto"/>
        <w:ind w:left="284" w:right="0" w:firstLine="0"/>
        <w:jc w:val="left"/>
      </w:pPr>
    </w:p>
    <w:p w:rsidR="009421FC" w:rsidRDefault="009421FC" w:rsidP="009421FC">
      <w:pPr>
        <w:pStyle w:val="Odsekzoznamu"/>
        <w:spacing w:after="13" w:line="249" w:lineRule="auto"/>
        <w:ind w:left="284" w:right="0" w:firstLine="0"/>
        <w:jc w:val="left"/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 w:rsidP="009421FC">
      <w:pPr>
        <w:spacing w:line="240" w:lineRule="auto"/>
        <w:rPr>
          <w:rFonts w:eastAsiaTheme="minorEastAsia"/>
          <w:b/>
          <w:bCs/>
          <w:szCs w:val="24"/>
          <w:u w:val="single"/>
        </w:rPr>
      </w:pPr>
    </w:p>
    <w:p w:rsidR="009421FC" w:rsidRDefault="009421FC">
      <w:pPr>
        <w:spacing w:after="10" w:line="249" w:lineRule="auto"/>
        <w:ind w:left="720" w:right="713"/>
        <w:jc w:val="center"/>
      </w:pPr>
    </w:p>
    <w:p w:rsidR="009421FC" w:rsidRDefault="009421FC">
      <w:pPr>
        <w:spacing w:after="10" w:line="249" w:lineRule="auto"/>
        <w:ind w:left="720" w:right="713"/>
        <w:jc w:val="center"/>
      </w:pPr>
    </w:p>
    <w:p w:rsidR="009421FC" w:rsidRDefault="009421FC">
      <w:pPr>
        <w:spacing w:after="10" w:line="249" w:lineRule="auto"/>
        <w:ind w:left="720" w:right="713"/>
        <w:jc w:val="center"/>
      </w:pPr>
    </w:p>
    <w:p w:rsidR="009421FC" w:rsidRDefault="009421FC">
      <w:pPr>
        <w:spacing w:after="10" w:line="249" w:lineRule="auto"/>
        <w:ind w:left="720" w:right="713"/>
        <w:jc w:val="center"/>
      </w:pPr>
    </w:p>
    <w:p w:rsidR="009421FC" w:rsidRDefault="009421FC">
      <w:pPr>
        <w:spacing w:after="10" w:line="249" w:lineRule="auto"/>
        <w:ind w:left="720" w:right="713"/>
        <w:jc w:val="center"/>
      </w:pPr>
    </w:p>
    <w:p w:rsidR="009421FC" w:rsidRDefault="009421FC">
      <w:pPr>
        <w:spacing w:after="10" w:line="249" w:lineRule="auto"/>
        <w:ind w:left="720" w:right="713"/>
        <w:jc w:val="center"/>
      </w:pPr>
    </w:p>
    <w:p w:rsidR="009421FC" w:rsidRDefault="009421FC">
      <w:pPr>
        <w:spacing w:after="10" w:line="249" w:lineRule="auto"/>
        <w:ind w:left="720" w:right="713"/>
        <w:jc w:val="center"/>
      </w:pPr>
    </w:p>
    <w:p w:rsidR="00C34701" w:rsidRDefault="00412896">
      <w:pPr>
        <w:spacing w:after="76" w:line="259" w:lineRule="auto"/>
        <w:ind w:left="0" w:right="0" w:firstLine="0"/>
        <w:jc w:val="left"/>
      </w:pPr>
      <w:r>
        <w:rPr>
          <w:color w:val="747474"/>
          <w:sz w:val="18"/>
        </w:rPr>
        <w:t xml:space="preserve"> </w:t>
      </w:r>
    </w:p>
    <w:sectPr w:rsidR="00C34701">
      <w:pgSz w:w="11906" w:h="16838"/>
      <w:pgMar w:top="1477" w:right="1415" w:bottom="157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7A65"/>
    <w:multiLevelType w:val="hybridMultilevel"/>
    <w:tmpl w:val="51687722"/>
    <w:lvl w:ilvl="0" w:tplc="9D3460A4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4DA36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06C4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E82BA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320662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9EB022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AE274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5219A2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460F0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3065C5"/>
    <w:multiLevelType w:val="hybridMultilevel"/>
    <w:tmpl w:val="B05E79E0"/>
    <w:lvl w:ilvl="0" w:tplc="906A9C4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A90459E"/>
    <w:multiLevelType w:val="hybridMultilevel"/>
    <w:tmpl w:val="203E626C"/>
    <w:lvl w:ilvl="0" w:tplc="1A9AFABA">
      <w:start w:val="4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8E3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617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A28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CBB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60C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A08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00B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414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CB72FF"/>
    <w:multiLevelType w:val="hybridMultilevel"/>
    <w:tmpl w:val="E91C7F86"/>
    <w:lvl w:ilvl="0" w:tplc="B120A66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1E650A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E67AA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5E9E7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2ACC4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861B2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C765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DCB8F0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0F9E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75354"/>
    <w:multiLevelType w:val="hybridMultilevel"/>
    <w:tmpl w:val="2554525A"/>
    <w:lvl w:ilvl="0" w:tplc="D66697BA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6689D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6F16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B471AE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2E5E0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EE894C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63EBE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16E142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6B376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B04C8E"/>
    <w:multiLevelType w:val="hybridMultilevel"/>
    <w:tmpl w:val="725E022A"/>
    <w:lvl w:ilvl="0" w:tplc="70165CB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D8B31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A947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0C4D8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E890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50BDE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8842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D89A50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480BB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70781"/>
    <w:multiLevelType w:val="hybridMultilevel"/>
    <w:tmpl w:val="8C0648EC"/>
    <w:lvl w:ilvl="0" w:tplc="1A9AFABA">
      <w:start w:val="4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8E3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617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A28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CBB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60C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A08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00B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414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BC191D"/>
    <w:multiLevelType w:val="hybridMultilevel"/>
    <w:tmpl w:val="5ABA12C0"/>
    <w:lvl w:ilvl="0" w:tplc="306AD0F2">
      <w:start w:val="6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8E3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617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CA28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CBB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60C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A08A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00B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414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1D3A5A"/>
    <w:multiLevelType w:val="hybridMultilevel"/>
    <w:tmpl w:val="F9F832B0"/>
    <w:lvl w:ilvl="0" w:tplc="906A9C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97E2D80"/>
    <w:multiLevelType w:val="hybridMultilevel"/>
    <w:tmpl w:val="9FA620A2"/>
    <w:lvl w:ilvl="0" w:tplc="041B000F">
      <w:start w:val="1"/>
      <w:numFmt w:val="decimal"/>
      <w:lvlText w:val="%1."/>
      <w:lvlJc w:val="left"/>
      <w:pPr>
        <w:ind w:left="1557" w:hanging="360"/>
      </w:pPr>
    </w:lvl>
    <w:lvl w:ilvl="1" w:tplc="5FACC9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F21B4"/>
    <w:multiLevelType w:val="hybridMultilevel"/>
    <w:tmpl w:val="62DAC188"/>
    <w:lvl w:ilvl="0" w:tplc="D43E0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F73BE"/>
    <w:multiLevelType w:val="hybridMultilevel"/>
    <w:tmpl w:val="396E9166"/>
    <w:lvl w:ilvl="0" w:tplc="041B000F">
      <w:start w:val="1"/>
      <w:numFmt w:val="decimal"/>
      <w:lvlText w:val="%1."/>
      <w:lvlJc w:val="left"/>
      <w:pPr>
        <w:ind w:left="1557" w:hanging="360"/>
      </w:pPr>
    </w:lvl>
    <w:lvl w:ilvl="1" w:tplc="041B0019" w:tentative="1">
      <w:start w:val="1"/>
      <w:numFmt w:val="lowerLetter"/>
      <w:lvlText w:val="%2."/>
      <w:lvlJc w:val="left"/>
      <w:pPr>
        <w:ind w:left="2277" w:hanging="360"/>
      </w:pPr>
    </w:lvl>
    <w:lvl w:ilvl="2" w:tplc="041B001B" w:tentative="1">
      <w:start w:val="1"/>
      <w:numFmt w:val="lowerRoman"/>
      <w:lvlText w:val="%3."/>
      <w:lvlJc w:val="right"/>
      <w:pPr>
        <w:ind w:left="2997" w:hanging="180"/>
      </w:pPr>
    </w:lvl>
    <w:lvl w:ilvl="3" w:tplc="041B000F" w:tentative="1">
      <w:start w:val="1"/>
      <w:numFmt w:val="decimal"/>
      <w:lvlText w:val="%4."/>
      <w:lvlJc w:val="left"/>
      <w:pPr>
        <w:ind w:left="3717" w:hanging="360"/>
      </w:pPr>
    </w:lvl>
    <w:lvl w:ilvl="4" w:tplc="041B0019" w:tentative="1">
      <w:start w:val="1"/>
      <w:numFmt w:val="lowerLetter"/>
      <w:lvlText w:val="%5."/>
      <w:lvlJc w:val="left"/>
      <w:pPr>
        <w:ind w:left="4437" w:hanging="360"/>
      </w:pPr>
    </w:lvl>
    <w:lvl w:ilvl="5" w:tplc="041B001B" w:tentative="1">
      <w:start w:val="1"/>
      <w:numFmt w:val="lowerRoman"/>
      <w:lvlText w:val="%6."/>
      <w:lvlJc w:val="right"/>
      <w:pPr>
        <w:ind w:left="5157" w:hanging="180"/>
      </w:pPr>
    </w:lvl>
    <w:lvl w:ilvl="6" w:tplc="041B000F" w:tentative="1">
      <w:start w:val="1"/>
      <w:numFmt w:val="decimal"/>
      <w:lvlText w:val="%7."/>
      <w:lvlJc w:val="left"/>
      <w:pPr>
        <w:ind w:left="5877" w:hanging="360"/>
      </w:pPr>
    </w:lvl>
    <w:lvl w:ilvl="7" w:tplc="041B0019" w:tentative="1">
      <w:start w:val="1"/>
      <w:numFmt w:val="lowerLetter"/>
      <w:lvlText w:val="%8."/>
      <w:lvlJc w:val="left"/>
      <w:pPr>
        <w:ind w:left="6597" w:hanging="360"/>
      </w:pPr>
    </w:lvl>
    <w:lvl w:ilvl="8" w:tplc="041B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2" w15:restartNumberingAfterBreak="0">
    <w:nsid w:val="563B6914"/>
    <w:multiLevelType w:val="hybridMultilevel"/>
    <w:tmpl w:val="0764CC18"/>
    <w:lvl w:ilvl="0" w:tplc="6FEAC458">
      <w:start w:val="1"/>
      <w:numFmt w:val="bullet"/>
      <w:lvlText w:val="•"/>
      <w:lvlJc w:val="left"/>
      <w:pPr>
        <w:ind w:left="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24EB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267F1C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2F42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0A5A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2147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6D1F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6C63C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A8A9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8B4857"/>
    <w:multiLevelType w:val="hybridMultilevel"/>
    <w:tmpl w:val="E51616BA"/>
    <w:lvl w:ilvl="0" w:tplc="041B000F">
      <w:start w:val="1"/>
      <w:numFmt w:val="decimal"/>
      <w:lvlText w:val="%1."/>
      <w:lvlJc w:val="left"/>
      <w:pPr>
        <w:ind w:left="1557" w:hanging="360"/>
      </w:pPr>
    </w:lvl>
    <w:lvl w:ilvl="1" w:tplc="041B0019" w:tentative="1">
      <w:start w:val="1"/>
      <w:numFmt w:val="lowerLetter"/>
      <w:lvlText w:val="%2."/>
      <w:lvlJc w:val="left"/>
      <w:pPr>
        <w:ind w:left="2277" w:hanging="360"/>
      </w:pPr>
    </w:lvl>
    <w:lvl w:ilvl="2" w:tplc="041B001B" w:tentative="1">
      <w:start w:val="1"/>
      <w:numFmt w:val="lowerRoman"/>
      <w:lvlText w:val="%3."/>
      <w:lvlJc w:val="right"/>
      <w:pPr>
        <w:ind w:left="2997" w:hanging="180"/>
      </w:pPr>
    </w:lvl>
    <w:lvl w:ilvl="3" w:tplc="041B000F" w:tentative="1">
      <w:start w:val="1"/>
      <w:numFmt w:val="decimal"/>
      <w:lvlText w:val="%4."/>
      <w:lvlJc w:val="left"/>
      <w:pPr>
        <w:ind w:left="3717" w:hanging="360"/>
      </w:pPr>
    </w:lvl>
    <w:lvl w:ilvl="4" w:tplc="041B0019" w:tentative="1">
      <w:start w:val="1"/>
      <w:numFmt w:val="lowerLetter"/>
      <w:lvlText w:val="%5."/>
      <w:lvlJc w:val="left"/>
      <w:pPr>
        <w:ind w:left="4437" w:hanging="360"/>
      </w:pPr>
    </w:lvl>
    <w:lvl w:ilvl="5" w:tplc="041B001B" w:tentative="1">
      <w:start w:val="1"/>
      <w:numFmt w:val="lowerRoman"/>
      <w:lvlText w:val="%6."/>
      <w:lvlJc w:val="right"/>
      <w:pPr>
        <w:ind w:left="5157" w:hanging="180"/>
      </w:pPr>
    </w:lvl>
    <w:lvl w:ilvl="6" w:tplc="041B000F" w:tentative="1">
      <w:start w:val="1"/>
      <w:numFmt w:val="decimal"/>
      <w:lvlText w:val="%7."/>
      <w:lvlJc w:val="left"/>
      <w:pPr>
        <w:ind w:left="5877" w:hanging="360"/>
      </w:pPr>
    </w:lvl>
    <w:lvl w:ilvl="7" w:tplc="041B0019" w:tentative="1">
      <w:start w:val="1"/>
      <w:numFmt w:val="lowerLetter"/>
      <w:lvlText w:val="%8."/>
      <w:lvlJc w:val="left"/>
      <w:pPr>
        <w:ind w:left="6597" w:hanging="360"/>
      </w:pPr>
    </w:lvl>
    <w:lvl w:ilvl="8" w:tplc="041B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4" w15:restartNumberingAfterBreak="0">
    <w:nsid w:val="5CD05289"/>
    <w:multiLevelType w:val="hybridMultilevel"/>
    <w:tmpl w:val="51FE0F2E"/>
    <w:lvl w:ilvl="0" w:tplc="D43E0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13E0494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1324E"/>
    <w:multiLevelType w:val="hybridMultilevel"/>
    <w:tmpl w:val="32124140"/>
    <w:lvl w:ilvl="0" w:tplc="041B000F">
      <w:start w:val="1"/>
      <w:numFmt w:val="decimal"/>
      <w:lvlText w:val="%1."/>
      <w:lvlJc w:val="left"/>
      <w:pPr>
        <w:ind w:left="1557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B5B5D"/>
    <w:multiLevelType w:val="hybridMultilevel"/>
    <w:tmpl w:val="976ECC16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B920F6B"/>
    <w:multiLevelType w:val="hybridMultilevel"/>
    <w:tmpl w:val="BAA6F96E"/>
    <w:lvl w:ilvl="0" w:tplc="041B000F">
      <w:start w:val="1"/>
      <w:numFmt w:val="decimal"/>
      <w:lvlText w:val="%1."/>
      <w:lvlJc w:val="left"/>
      <w:pPr>
        <w:ind w:left="1557" w:hanging="360"/>
      </w:pPr>
    </w:lvl>
    <w:lvl w:ilvl="1" w:tplc="D43E006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2"/>
  </w:num>
  <w:num w:numId="6">
    <w:abstractNumId w:val="3"/>
  </w:num>
  <w:num w:numId="7">
    <w:abstractNumId w:val="13"/>
  </w:num>
  <w:num w:numId="8">
    <w:abstractNumId w:val="11"/>
  </w:num>
  <w:num w:numId="9">
    <w:abstractNumId w:val="9"/>
  </w:num>
  <w:num w:numId="10">
    <w:abstractNumId w:val="15"/>
  </w:num>
  <w:num w:numId="11">
    <w:abstractNumId w:val="17"/>
  </w:num>
  <w:num w:numId="12">
    <w:abstractNumId w:val="16"/>
  </w:num>
  <w:num w:numId="13">
    <w:abstractNumId w:val="2"/>
  </w:num>
  <w:num w:numId="14">
    <w:abstractNumId w:val="7"/>
  </w:num>
  <w:num w:numId="15">
    <w:abstractNumId w:val="10"/>
  </w:num>
  <w:num w:numId="16">
    <w:abstractNumId w:val="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01"/>
    <w:rsid w:val="002118C9"/>
    <w:rsid w:val="0025236D"/>
    <w:rsid w:val="002A0268"/>
    <w:rsid w:val="002F452E"/>
    <w:rsid w:val="00304FFC"/>
    <w:rsid w:val="00315DEB"/>
    <w:rsid w:val="00393218"/>
    <w:rsid w:val="00412896"/>
    <w:rsid w:val="00441F01"/>
    <w:rsid w:val="00531604"/>
    <w:rsid w:val="006363ED"/>
    <w:rsid w:val="00675AC5"/>
    <w:rsid w:val="006E4F56"/>
    <w:rsid w:val="0087379D"/>
    <w:rsid w:val="008A1CB8"/>
    <w:rsid w:val="009421FC"/>
    <w:rsid w:val="00975773"/>
    <w:rsid w:val="00A1604B"/>
    <w:rsid w:val="00B023B7"/>
    <w:rsid w:val="00B87222"/>
    <w:rsid w:val="00BE6BF0"/>
    <w:rsid w:val="00C34701"/>
    <w:rsid w:val="00C8563B"/>
    <w:rsid w:val="00D93ECE"/>
    <w:rsid w:val="00DF4172"/>
    <w:rsid w:val="00F5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1ED39-9B36-4B86-9833-A867AEE4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character" w:styleId="Hypertextovprepojenie">
    <w:name w:val="Hyperlink"/>
    <w:basedOn w:val="Predvolenpsmoodseku"/>
    <w:uiPriority w:val="99"/>
    <w:unhideWhenUsed/>
    <w:rsid w:val="00393218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F55165"/>
    <w:pPr>
      <w:ind w:left="720"/>
      <w:contextualSpacing/>
    </w:pPr>
  </w:style>
  <w:style w:type="paragraph" w:styleId="Bezriadkovania">
    <w:name w:val="No Spacing"/>
    <w:uiPriority w:val="1"/>
    <w:qFormat/>
    <w:rsid w:val="002118C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trianskesucany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pa.sk" TargetMode="External"/><Relationship Id="rId5" Type="http://schemas.openxmlformats.org/officeDocument/2006/relationships/hyperlink" Target="http://www.nitrianskesucany.s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788</Words>
  <Characters>4497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obchodná verejná súťaž </vt:lpstr>
      <vt:lpstr>    II. Predmet verejnej obchodnej súťaže      </vt:lpstr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ĎURČOVÁ Andrea</cp:lastModifiedBy>
  <cp:revision>5</cp:revision>
  <dcterms:created xsi:type="dcterms:W3CDTF">2021-02-08T12:12:00Z</dcterms:created>
  <dcterms:modified xsi:type="dcterms:W3CDTF">2021-02-08T12:37:00Z</dcterms:modified>
</cp:coreProperties>
</file>