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7A5C" w:rsidRDefault="008D7A5C" w:rsidP="008D7A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</w:t>
      </w:r>
      <w:r w:rsidR="00BE4B98">
        <w:t>ného zastupiteľstva v Heľpe č. 73</w:t>
      </w:r>
      <w:bookmarkStart w:id="0" w:name="_GoBack"/>
      <w:bookmarkEnd w:id="0"/>
      <w:r>
        <w:t>/2019  zo dňa 14.3.2019  zverejňuje</w:t>
      </w: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zámer na prenájom nebytových priestorov nachádzajúcich sa v budove Pošty a Požiarnej zbrojnice v Heľpe, ulica Partizánska , súpisné číslo 433, orientačné číslo 37, postavenej na pozemku KNC parcelné číslo 1337/2 v katastrálnom území Heľpa, obec Heľpa  zapísanej na LV č. 701 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Pr="0032343B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pre nájomcu: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Slovak Telekom a. s., Bajkalská 28, 817 62 Bratislava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o</w:t>
      </w:r>
      <w:r>
        <w:rPr>
          <w:iCs/>
          <w:u w:val="single"/>
        </w:rPr>
        <w:t> celkovej v</w:t>
      </w:r>
      <w:r w:rsidRPr="0032343B">
        <w:rPr>
          <w:iCs/>
          <w:u w:val="single"/>
        </w:rPr>
        <w:t>ýmere priestorov</w:t>
      </w:r>
      <w:r>
        <w:rPr>
          <w:iCs/>
          <w:u w:val="single"/>
        </w:rPr>
        <w:t>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b/>
          <w:iCs/>
        </w:rPr>
      </w:pPr>
      <w:r w:rsidRPr="0032343B">
        <w:rPr>
          <w:b/>
          <w:iCs/>
        </w:rPr>
        <w:t>27,65 m2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b/>
          <w:iCs/>
        </w:rPr>
      </w:pPr>
    </w:p>
    <w:p w:rsidR="00BE4B98" w:rsidRPr="0032343B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b/>
          <w:iCs/>
        </w:rPr>
      </w:pPr>
    </w:p>
    <w:p w:rsidR="00BE4B98" w:rsidRPr="0032343B" w:rsidRDefault="00BE4B98" w:rsidP="00BE4B98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14 Eur /m2 t. j.  387,10 Eur na obdobie 5 rokov </w:t>
      </w:r>
    </w:p>
    <w:p w:rsidR="00BE4B98" w:rsidRPr="0032343B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Pr="003A03B4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Spoločnosť Slovak Telekom </w:t>
      </w:r>
      <w:proofErr w:type="spellStart"/>
      <w:r>
        <w:rPr>
          <w:iCs/>
        </w:rPr>
        <w:t>a.s</w:t>
      </w:r>
      <w:proofErr w:type="spellEnd"/>
      <w:r>
        <w:rPr>
          <w:iCs/>
        </w:rPr>
        <w:t xml:space="preserve">., v skutočnosti daný priestor už niekoľko rokov  užíva ako priestor na prevádzku telekomunikačných technologických zariadení. Týmto umožníme dať  skutkový stav do právneho stavu. 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>ďalšie skutočnosti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BE4B98" w:rsidRPr="00C74EC0" w:rsidRDefault="00BE4B98" w:rsidP="00BE4B98">
      <w:pPr>
        <w:autoSpaceDE w:val="0"/>
        <w:autoSpaceDN w:val="0"/>
        <w:adjustRightInd w:val="0"/>
        <w:jc w:val="both"/>
        <w:rPr>
          <w:iCs/>
        </w:rPr>
      </w:pPr>
      <w:r w:rsidRPr="003A03B4">
        <w:rPr>
          <w:iCs/>
        </w:rPr>
        <w:t>po uplynutí 1</w:t>
      </w:r>
      <w:r>
        <w:rPr>
          <w:iCs/>
        </w:rPr>
        <w:t xml:space="preserve">5 dňovej lehoty od zverejnenia </w:t>
      </w:r>
      <w:r w:rsidRPr="003A03B4">
        <w:rPr>
          <w:iCs/>
        </w:rPr>
        <w:t xml:space="preserve"> zámeru</w:t>
      </w:r>
      <w:r>
        <w:rPr>
          <w:iCs/>
        </w:rPr>
        <w:t xml:space="preserve"> na prenájom </w:t>
      </w:r>
      <w:r w:rsidRPr="003A03B4">
        <w:rPr>
          <w:iCs/>
        </w:rPr>
        <w:t xml:space="preserve"> bude podpísaná</w:t>
      </w:r>
      <w:r>
        <w:rPr>
          <w:iCs/>
        </w:rPr>
        <w:t xml:space="preserve"> s nájomcom</w:t>
      </w:r>
      <w:r w:rsidRPr="003A03B4">
        <w:rPr>
          <w:iCs/>
        </w:rPr>
        <w:t xml:space="preserve"> zmluva o nájme nebytových priestorov</w:t>
      </w:r>
    </w:p>
    <w:p w:rsidR="00BE4B98" w:rsidRDefault="00BE4B98" w:rsidP="00BE4B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B98" w:rsidRDefault="00BE4B98" w:rsidP="00BE4B98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 w:rsidRPr="000E6279">
        <w:t xml:space="preserve">  </w:t>
      </w:r>
      <w:r w:rsidRPr="000E6279">
        <w:tab/>
      </w:r>
      <w:r w:rsidRPr="000E6279">
        <w:tab/>
        <w:t xml:space="preserve">za: </w:t>
      </w:r>
      <w:r w:rsidRPr="000E6279">
        <w:tab/>
      </w:r>
      <w:r>
        <w:t>9</w:t>
      </w:r>
      <w:r w:rsidRPr="000E6279">
        <w:tab/>
      </w:r>
      <w:r w:rsidRPr="000E6279">
        <w:tab/>
        <w:t xml:space="preserve">proti: </w:t>
      </w:r>
      <w:r w:rsidRPr="000E6279">
        <w:tab/>
      </w:r>
      <w:r w:rsidRPr="000E6279">
        <w:tab/>
      </w:r>
      <w:r>
        <w:t>0</w:t>
      </w:r>
      <w:r w:rsidRPr="000E6279">
        <w:t xml:space="preserve"> </w:t>
      </w:r>
      <w:r w:rsidRPr="000E6279">
        <w:tab/>
        <w:t>zdržal sa:</w:t>
      </w:r>
      <w:r>
        <w:t xml:space="preserve"> 0</w:t>
      </w:r>
    </w:p>
    <w:p w:rsidR="00BE4B98" w:rsidRDefault="00BE4B98" w:rsidP="00BE4B98">
      <w:pPr>
        <w:autoSpaceDE w:val="0"/>
        <w:autoSpaceDN w:val="0"/>
        <w:adjustRightInd w:val="0"/>
      </w:pPr>
    </w:p>
    <w:p w:rsidR="00BE4B98" w:rsidRDefault="00BE4B98" w:rsidP="00BE4B9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805" w:rsidRDefault="00854805" w:rsidP="00BE4B98">
      <w:pPr>
        <w:jc w:val="both"/>
      </w:pPr>
    </w:p>
    <w:sectPr w:rsidR="0085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11"/>
    <w:rsid w:val="00854805"/>
    <w:rsid w:val="008D7A5C"/>
    <w:rsid w:val="00BE4B98"/>
    <w:rsid w:val="00B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9C88-1CDE-41CB-8AE4-2FAE5A1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7A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7A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8D7A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D7A5C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dcterms:created xsi:type="dcterms:W3CDTF">2019-03-22T11:41:00Z</dcterms:created>
  <dcterms:modified xsi:type="dcterms:W3CDTF">2019-03-22T11:49:00Z</dcterms:modified>
</cp:coreProperties>
</file>