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AD" w:rsidRDefault="00827FAD" w:rsidP="00827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Zverejnenie zámeru predaja majetku</w:t>
      </w:r>
    </w:p>
    <w:p w:rsidR="00827FAD" w:rsidRDefault="00827FAD" w:rsidP="00827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827FAD" w:rsidRDefault="00827FAD" w:rsidP="00827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27FAD" w:rsidRDefault="00827FAD" w:rsidP="00827FA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827FAD" w:rsidRDefault="00827FAD" w:rsidP="00827FAD">
      <w:pPr>
        <w:jc w:val="both"/>
        <w:rPr>
          <w:rFonts w:ascii="Arial" w:hAnsi="Arial" w:cs="Arial"/>
        </w:rPr>
      </w:pPr>
    </w:p>
    <w:p w:rsidR="00827FAD" w:rsidRDefault="00827FAD" w:rsidP="00827FAD">
      <w:pPr>
        <w:jc w:val="both"/>
        <w:rPr>
          <w:rFonts w:ascii="Arial" w:hAnsi="Arial" w:cs="Arial"/>
        </w:rPr>
      </w:pPr>
    </w:p>
    <w:p w:rsidR="00827FAD" w:rsidRDefault="00827FAD" w:rsidP="00827FAD">
      <w:pPr>
        <w:jc w:val="both"/>
      </w:pPr>
      <w:r>
        <w:t>Obec Heľpa so sídlom Farská 588/2, 976 68  Heľpa v zmysle § 9a ods. 8 písm. e) zákona č. 138/1991 Zb. o majetku obcí v znení neskorších predpisov a v súlade s uznesením Obecného zastupiteľstva v Heľpe č</w:t>
      </w:r>
      <w:r w:rsidR="006E4D54">
        <w:t>. 489/2017</w:t>
      </w:r>
      <w:r w:rsidR="00894626">
        <w:t xml:space="preserve">  zo dňa 25</w:t>
      </w:r>
      <w:r>
        <w:t>.</w:t>
      </w:r>
      <w:r w:rsidR="00894626">
        <w:t>8.2017</w:t>
      </w:r>
      <w:r>
        <w:t xml:space="preserve">  zverejňuje</w:t>
      </w:r>
    </w:p>
    <w:p w:rsidR="00827FAD" w:rsidRDefault="00827FAD" w:rsidP="00827FAD">
      <w:pPr>
        <w:jc w:val="both"/>
        <w:rPr>
          <w:rFonts w:ascii="Arial" w:hAnsi="Arial" w:cs="Arial"/>
        </w:rPr>
      </w:pPr>
    </w:p>
    <w:p w:rsidR="00827FAD" w:rsidRDefault="00827FAD" w:rsidP="00827FAD">
      <w:pPr>
        <w:jc w:val="center"/>
        <w:rPr>
          <w:b/>
        </w:rPr>
      </w:pPr>
      <w:r w:rsidRPr="00406DD9">
        <w:rPr>
          <w:b/>
        </w:rPr>
        <w:t>Zámer odpredaja majetku obce z dôvodu hodného osobitného zreteľa, a to:</w:t>
      </w:r>
    </w:p>
    <w:p w:rsidR="00827FAD" w:rsidRDefault="00827FAD" w:rsidP="00827FAD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pozemkov parcely KN C č. 1660 - zastavané plochy a nádvoria o výmere 80  m</w:t>
      </w:r>
      <w:r>
        <w:rPr>
          <w:vertAlign w:val="superscript"/>
        </w:rPr>
        <w:t xml:space="preserve">2 </w:t>
      </w:r>
      <w:r>
        <w:t xml:space="preserve">  v katastrálnom území Heľpa, obec Heľpa, zapísaných na LV č. 701</w:t>
      </w:r>
    </w:p>
    <w:p w:rsidR="00827FAD" w:rsidRDefault="00827FAD" w:rsidP="00827FAD"/>
    <w:p w:rsidR="00827FAD" w:rsidRDefault="00827FAD" w:rsidP="00827FAD">
      <w:r>
        <w:t>do vlastníctva:</w:t>
      </w:r>
    </w:p>
    <w:p w:rsidR="00827FAD" w:rsidRDefault="00827FAD" w:rsidP="00827FAD">
      <w:pPr>
        <w:jc w:val="both"/>
        <w:rPr>
          <w:b/>
        </w:rPr>
      </w:pPr>
      <w:r>
        <w:rPr>
          <w:b/>
        </w:rPr>
        <w:t xml:space="preserve">p. Róbert </w:t>
      </w:r>
      <w:proofErr w:type="spellStart"/>
      <w:r>
        <w:rPr>
          <w:b/>
        </w:rPr>
        <w:t>Fiľo</w:t>
      </w:r>
      <w:proofErr w:type="spellEnd"/>
      <w:r>
        <w:t xml:space="preserve">, rod. </w:t>
      </w:r>
      <w:proofErr w:type="spellStart"/>
      <w:r>
        <w:t>Fiľo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20.8.1969, r. č. </w:t>
      </w:r>
      <w:r w:rsidRPr="00C300F2">
        <w:rPr>
          <w:color w:val="000000" w:themeColor="text1"/>
          <w:highlight w:val="black"/>
        </w:rPr>
        <w:t>690820/7493</w:t>
      </w:r>
      <w:r>
        <w:t xml:space="preserve">, bytom Heľpa,  Hlavná 204/138, 976 68 Heľpa. </w:t>
      </w:r>
    </w:p>
    <w:p w:rsidR="00827FAD" w:rsidRDefault="00827FAD" w:rsidP="00827FAD">
      <w:pPr>
        <w:jc w:val="both"/>
      </w:pPr>
      <w:bookmarkStart w:id="0" w:name="_GoBack"/>
      <w:bookmarkEnd w:id="0"/>
    </w:p>
    <w:p w:rsidR="00827FAD" w:rsidRDefault="00827FAD" w:rsidP="00827FAD">
      <w:pPr>
        <w:jc w:val="both"/>
      </w:pPr>
      <w:r>
        <w:t>za kúpnu cenu vo výške  2,3234 EUR/m</w:t>
      </w:r>
      <w:r>
        <w:rPr>
          <w:vertAlign w:val="superscript"/>
        </w:rPr>
        <w:t xml:space="preserve">2  </w:t>
      </w:r>
      <w:r>
        <w:t>x 80 m</w:t>
      </w:r>
      <w:r>
        <w:rPr>
          <w:vertAlign w:val="superscript"/>
        </w:rPr>
        <w:t>2</w:t>
      </w:r>
      <w:r>
        <w:t xml:space="preserve"> = 185,87 €</w:t>
      </w:r>
    </w:p>
    <w:p w:rsidR="00827FAD" w:rsidRDefault="00827FAD" w:rsidP="00827FAD">
      <w:pPr>
        <w:jc w:val="both"/>
      </w:pPr>
    </w:p>
    <w:p w:rsidR="00827FAD" w:rsidRDefault="00827FAD" w:rsidP="00827FAD">
      <w:pPr>
        <w:jc w:val="both"/>
      </w:pPr>
      <w:r>
        <w:rPr>
          <w:u w:val="single"/>
        </w:rPr>
        <w:t>ako prípad hodný osobitného zreteľa z dôvodu</w:t>
      </w:r>
      <w:r>
        <w:t>:</w:t>
      </w:r>
    </w:p>
    <w:p w:rsidR="00827FAD" w:rsidRDefault="00827FAD" w:rsidP="00827FAD">
      <w:pPr>
        <w:jc w:val="both"/>
      </w:pPr>
      <w:r>
        <w:t xml:space="preserve">Uvedený pozemok parcela susedí s parcelami žiadateľa, dlhodobo ju udržiava a patrila v minulosti pred jej vyvlastnením na stavbu družstevnej bytovky jeho starým rodičom.  </w:t>
      </w:r>
    </w:p>
    <w:p w:rsidR="00827FAD" w:rsidRDefault="00827FAD" w:rsidP="00827FAD">
      <w:pPr>
        <w:jc w:val="both"/>
      </w:pPr>
      <w:r>
        <w:t xml:space="preserve">  </w:t>
      </w:r>
    </w:p>
    <w:p w:rsidR="00827FAD" w:rsidRDefault="00827FAD" w:rsidP="00827FAD">
      <w:pPr>
        <w:jc w:val="both"/>
        <w:rPr>
          <w:u w:val="single"/>
        </w:rPr>
      </w:pPr>
      <w:r>
        <w:rPr>
          <w:u w:val="single"/>
        </w:rPr>
        <w:t>Ďalšie podmienky odpredaja:</w:t>
      </w:r>
    </w:p>
    <w:p w:rsidR="00827FAD" w:rsidRDefault="00827FAD" w:rsidP="00827FAD">
      <w:pPr>
        <w:jc w:val="both"/>
        <w:rPr>
          <w:u w:val="single"/>
        </w:rPr>
      </w:pPr>
    </w:p>
    <w:p w:rsidR="00827FAD" w:rsidRDefault="00827FAD" w:rsidP="00827FAD">
      <w:pPr>
        <w:numPr>
          <w:ilvl w:val="0"/>
          <w:numId w:val="2"/>
        </w:numPr>
        <w:jc w:val="both"/>
      </w:pPr>
      <w:proofErr w:type="spellStart"/>
      <w:r>
        <w:t>Kúpno</w:t>
      </w:r>
      <w:proofErr w:type="spellEnd"/>
      <w:r>
        <w:t xml:space="preserve"> - predajná zmluva bude vypracovaná predávajúcim na základe predloženého geometrického plánu novovzniknutej parcely.</w:t>
      </w:r>
    </w:p>
    <w:p w:rsidR="00827FAD" w:rsidRDefault="00827FAD" w:rsidP="00827FAD">
      <w:pPr>
        <w:numPr>
          <w:ilvl w:val="0"/>
          <w:numId w:val="2"/>
        </w:numPr>
        <w:jc w:val="both"/>
      </w:pPr>
      <w:r>
        <w:t xml:space="preserve">Všetky náklady súvisiace s vypracovaním geometrického plánu novovzniknutej parcely a následným prevodom nehnuteľnosti do vlastníctva nadobúdateľa, znáša výlučne nadobúdateľ. </w:t>
      </w:r>
    </w:p>
    <w:p w:rsidR="00A4070A" w:rsidRDefault="00A4070A"/>
    <w:sectPr w:rsidR="00A40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A67AD"/>
    <w:multiLevelType w:val="hybridMultilevel"/>
    <w:tmpl w:val="86A015DA"/>
    <w:lvl w:ilvl="0" w:tplc="AEDE2E42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54071"/>
    <w:multiLevelType w:val="hybridMultilevel"/>
    <w:tmpl w:val="B6CE8EF0"/>
    <w:lvl w:ilvl="0" w:tplc="DF4A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58"/>
    <w:rsid w:val="00615458"/>
    <w:rsid w:val="006E4D54"/>
    <w:rsid w:val="00827FAD"/>
    <w:rsid w:val="00894626"/>
    <w:rsid w:val="00A4070A"/>
    <w:rsid w:val="00C3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712B7-C20A-4E9F-8F38-8664151E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7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7</cp:revision>
  <dcterms:created xsi:type="dcterms:W3CDTF">2017-08-30T14:35:00Z</dcterms:created>
  <dcterms:modified xsi:type="dcterms:W3CDTF">2017-09-04T08:30:00Z</dcterms:modified>
</cp:coreProperties>
</file>