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2576BC">
        <w:t>1088</w:t>
      </w:r>
      <w:r w:rsidR="00356795">
        <w:t>/20</w:t>
      </w:r>
      <w:r w:rsidR="000D1FEF">
        <w:t>2</w:t>
      </w:r>
      <w:r w:rsidR="002576BC">
        <w:t>2</w:t>
      </w:r>
      <w:r w:rsidR="00356795">
        <w:t xml:space="preserve"> </w:t>
      </w:r>
      <w:r>
        <w:t>zo dňa 2</w:t>
      </w:r>
      <w:r w:rsidR="002576BC">
        <w:t>3</w:t>
      </w:r>
      <w:r>
        <w:t>.</w:t>
      </w:r>
      <w:r w:rsidR="000D1FEF">
        <w:t>9.202</w:t>
      </w:r>
      <w:r w:rsidR="002576BC">
        <w:t>2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47D3A" w:rsidRDefault="00947D3A" w:rsidP="00947D3A">
      <w:pPr>
        <w:jc w:val="center"/>
        <w:rPr>
          <w:rFonts w:ascii="Arial" w:hAnsi="Arial" w:cs="Arial"/>
          <w:b/>
        </w:rPr>
      </w:pP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iCs/>
        </w:rPr>
      </w:pPr>
      <w:r w:rsidRPr="006F642E">
        <w:rPr>
          <w:iCs/>
        </w:rPr>
        <w:t>Časť nehnuteľnosti zapísanej na Správe katastra Brezno na LV č. 701, kat. územie obce Heľpa ako budova pre služby obyvateľom, nachádzajúca sa na parcele KN C č. 148, na adrese Heľpa, Partizánska 309/20</w:t>
      </w:r>
    </w:p>
    <w:p w:rsidR="000D1FEF" w:rsidRPr="0032343B" w:rsidRDefault="000D1FEF" w:rsidP="000D1FEF">
      <w:pPr>
        <w:autoSpaceDE w:val="0"/>
        <w:autoSpaceDN w:val="0"/>
        <w:adjustRightInd w:val="0"/>
        <w:rPr>
          <w:iCs/>
          <w:u w:val="single"/>
        </w:rPr>
      </w:pPr>
      <w:r w:rsidRPr="0032343B">
        <w:rPr>
          <w:iCs/>
          <w:u w:val="single"/>
        </w:rPr>
        <w:t>nájomcu:</w:t>
      </w: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b/>
        </w:rPr>
      </w:pPr>
      <w:r w:rsidRPr="006F642E">
        <w:rPr>
          <w:b/>
          <w:iCs/>
        </w:rPr>
        <w:t>Pozemkové spoločenstvo pasienkarov Heľpa, 976 68 Heľpa, IČO: 17065798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43,3 </w:t>
      </w:r>
      <w:r w:rsidRPr="0032343B">
        <w:rPr>
          <w:b/>
          <w:iCs/>
        </w:rPr>
        <w:t>m2</w:t>
      </w:r>
    </w:p>
    <w:p w:rsidR="000D1FEF" w:rsidRPr="0032343B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sa určuje na sumu: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kancelárske priestory 17,5 m2 za cenu 14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245 Eur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skladové priestory 25,8 m2 za cenu 5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129 Eur</w:t>
      </w:r>
    </w:p>
    <w:p w:rsidR="000D1FEF" w:rsidRPr="00D14B6A" w:rsidRDefault="000D1FEF" w:rsidP="000D1FEF">
      <w:pPr>
        <w:ind w:left="708"/>
        <w:jc w:val="both"/>
        <w:rPr>
          <w:u w:val="single"/>
        </w:rPr>
      </w:pPr>
    </w:p>
    <w:p w:rsidR="000D1FEF" w:rsidRPr="003A03B4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Z uvedeného dôvodu súhlasíme s prenájmom aj naďalej  na obdobie 1 kalendárneho roka. </w:t>
      </w:r>
    </w:p>
    <w:p w:rsidR="00947D3A" w:rsidRDefault="002576BC" w:rsidP="002576BC">
      <w:pPr>
        <w:jc w:val="both"/>
      </w:pPr>
      <w:r>
        <w:tab/>
      </w:r>
      <w:r>
        <w:tab/>
      </w:r>
      <w:r>
        <w:tab/>
      </w:r>
      <w:r>
        <w:tab/>
      </w:r>
    </w:p>
    <w:p w:rsidR="002576BC" w:rsidRDefault="002576BC" w:rsidP="002576BC">
      <w:pPr>
        <w:jc w:val="both"/>
      </w:pPr>
      <w:r>
        <w:t>Vyvesené dňa: 6.10.2022</w:t>
      </w:r>
    </w:p>
    <w:p w:rsidR="002576BC" w:rsidRDefault="002576BC" w:rsidP="002576BC">
      <w:pPr>
        <w:jc w:val="both"/>
      </w:pPr>
    </w:p>
    <w:p w:rsidR="002576BC" w:rsidRDefault="002576BC" w:rsidP="002576BC">
      <w:pPr>
        <w:jc w:val="both"/>
      </w:pPr>
      <w:r>
        <w:t xml:space="preserve">Zvesené dňa : </w:t>
      </w:r>
    </w:p>
    <w:p w:rsidR="002576BC" w:rsidRPr="002576BC" w:rsidRDefault="002576BC" w:rsidP="002576BC">
      <w:pPr>
        <w:jc w:val="both"/>
      </w:pPr>
    </w:p>
    <w:p w:rsidR="00A4070A" w:rsidRDefault="00A4070A">
      <w:bookmarkStart w:id="0" w:name="_GoBack"/>
      <w:bookmarkEnd w:id="0"/>
    </w:p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D1FEF"/>
    <w:rsid w:val="002576BC"/>
    <w:rsid w:val="00356795"/>
    <w:rsid w:val="00654FBA"/>
    <w:rsid w:val="00947D3A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6</cp:revision>
  <cp:lastPrinted>2022-10-06T13:46:00Z</cp:lastPrinted>
  <dcterms:created xsi:type="dcterms:W3CDTF">2017-08-30T14:30:00Z</dcterms:created>
  <dcterms:modified xsi:type="dcterms:W3CDTF">2022-10-06T13:47:00Z</dcterms:modified>
</cp:coreProperties>
</file>