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86" w:rsidRDefault="00031E86" w:rsidP="00031E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Zverejnenie zámeru predaja majetku</w:t>
      </w:r>
    </w:p>
    <w:p w:rsidR="00031E86" w:rsidRDefault="00031E86" w:rsidP="00031E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031E86" w:rsidRDefault="00031E86" w:rsidP="00031E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1E86" w:rsidRDefault="00031E86" w:rsidP="0081474D">
      <w:pPr>
        <w:jc w:val="both"/>
        <w:rPr>
          <w:rFonts w:ascii="Arial" w:hAnsi="Arial" w:cs="Arial"/>
          <w:b/>
        </w:rPr>
      </w:pPr>
      <w:r w:rsidRPr="00D97626">
        <w:rPr>
          <w:rFonts w:ascii="Times New Roman" w:hAnsi="Times New Roman" w:cs="Times New Roman"/>
        </w:rPr>
        <w:t xml:space="preserve">Obec Heľpa so sídlom Farská 588/2, 976 68  Heľpa v zmysle § 9a ods. 8 písm. e) zákona č. </w:t>
      </w:r>
      <w:r w:rsidR="007C26F2">
        <w:rPr>
          <w:rFonts w:ascii="Times New Roman" w:hAnsi="Times New Roman" w:cs="Times New Roman"/>
        </w:rPr>
        <w:t>138</w:t>
      </w:r>
      <w:r w:rsidR="00C20699">
        <w:rPr>
          <w:rFonts w:ascii="Times New Roman" w:hAnsi="Times New Roman" w:cs="Times New Roman"/>
        </w:rPr>
        <w:t>/</w:t>
      </w:r>
      <w:r w:rsidR="007C26F2">
        <w:rPr>
          <w:rFonts w:ascii="Times New Roman" w:hAnsi="Times New Roman" w:cs="Times New Roman"/>
        </w:rPr>
        <w:t>1991</w:t>
      </w:r>
      <w:r w:rsidRPr="00D97626">
        <w:rPr>
          <w:rFonts w:ascii="Times New Roman" w:hAnsi="Times New Roman" w:cs="Times New Roman"/>
        </w:rPr>
        <w:t xml:space="preserve"> Zb. o majetku obcí v znení neskorších predpisov a v súlade s uznesením Obecného zastupiteľstva v Heľpe č. </w:t>
      </w:r>
      <w:r w:rsidR="007C26F2">
        <w:rPr>
          <w:rFonts w:ascii="Times New Roman" w:hAnsi="Times New Roman" w:cs="Times New Roman"/>
        </w:rPr>
        <w:t>10</w:t>
      </w:r>
      <w:r w:rsidR="00B0665B">
        <w:rPr>
          <w:rFonts w:ascii="Times New Roman" w:hAnsi="Times New Roman" w:cs="Times New Roman"/>
        </w:rPr>
        <w:t>76</w:t>
      </w:r>
      <w:r w:rsidR="00404803">
        <w:rPr>
          <w:rFonts w:ascii="Times New Roman" w:hAnsi="Times New Roman" w:cs="Times New Roman"/>
        </w:rPr>
        <w:t>/202</w:t>
      </w:r>
      <w:r w:rsidR="00B0665B">
        <w:rPr>
          <w:rFonts w:ascii="Times New Roman" w:hAnsi="Times New Roman" w:cs="Times New Roman"/>
        </w:rPr>
        <w:t>2</w:t>
      </w:r>
      <w:r w:rsidRPr="00D97626">
        <w:rPr>
          <w:rFonts w:ascii="Times New Roman" w:hAnsi="Times New Roman" w:cs="Times New Roman"/>
        </w:rPr>
        <w:t xml:space="preserve">  zo dňa </w:t>
      </w:r>
      <w:r w:rsidR="00B0665B">
        <w:rPr>
          <w:rFonts w:ascii="Times New Roman" w:hAnsi="Times New Roman" w:cs="Times New Roman"/>
        </w:rPr>
        <w:t>23</w:t>
      </w:r>
      <w:r w:rsidR="00404803">
        <w:rPr>
          <w:rFonts w:ascii="Times New Roman" w:hAnsi="Times New Roman" w:cs="Times New Roman"/>
        </w:rPr>
        <w:t>.</w:t>
      </w:r>
      <w:r w:rsidR="00B0665B">
        <w:rPr>
          <w:rFonts w:ascii="Times New Roman" w:hAnsi="Times New Roman" w:cs="Times New Roman"/>
        </w:rPr>
        <w:t>9</w:t>
      </w:r>
      <w:r w:rsidR="007C26F2">
        <w:rPr>
          <w:rFonts w:ascii="Times New Roman" w:hAnsi="Times New Roman" w:cs="Times New Roman"/>
        </w:rPr>
        <w:t>.</w:t>
      </w:r>
      <w:r w:rsidRPr="00D97626">
        <w:rPr>
          <w:rFonts w:ascii="Times New Roman" w:hAnsi="Times New Roman" w:cs="Times New Roman"/>
        </w:rPr>
        <w:t>20</w:t>
      </w:r>
      <w:r w:rsidR="00C20699">
        <w:rPr>
          <w:rFonts w:ascii="Times New Roman" w:hAnsi="Times New Roman" w:cs="Times New Roman"/>
        </w:rPr>
        <w:t>2</w:t>
      </w:r>
      <w:r w:rsidR="007C26F2">
        <w:rPr>
          <w:rFonts w:ascii="Times New Roman" w:hAnsi="Times New Roman" w:cs="Times New Roman"/>
        </w:rPr>
        <w:t>2</w:t>
      </w:r>
      <w:r w:rsidRPr="00D97626">
        <w:rPr>
          <w:rFonts w:ascii="Times New Roman" w:hAnsi="Times New Roman" w:cs="Times New Roman"/>
        </w:rPr>
        <w:t xml:space="preserve">  zverejňuje</w:t>
      </w:r>
      <w:r w:rsidR="00B0665B">
        <w:rPr>
          <w:rFonts w:ascii="Times New Roman" w:hAnsi="Times New Roman" w:cs="Times New Roman"/>
        </w:rPr>
        <w:t>:</w:t>
      </w:r>
    </w:p>
    <w:p w:rsidR="007C26F2" w:rsidRDefault="007C26F2" w:rsidP="007C26F2">
      <w:pPr>
        <w:autoSpaceDE w:val="0"/>
        <w:autoSpaceDN w:val="0"/>
        <w:adjustRightInd w:val="0"/>
        <w:rPr>
          <w:b/>
          <w:u w:val="single"/>
        </w:rPr>
      </w:pPr>
      <w:r w:rsidRPr="0030679D">
        <w:rPr>
          <w:b/>
          <w:u w:val="single"/>
        </w:rPr>
        <w:t>Zámer na odpredaj majetku</w:t>
      </w:r>
    </w:p>
    <w:p w:rsidR="007C26F2" w:rsidRPr="0030679D" w:rsidRDefault="007C26F2" w:rsidP="00B0665B">
      <w:pPr>
        <w:ind w:left="72"/>
        <w:jc w:val="center"/>
        <w:rPr>
          <w:b/>
        </w:rPr>
      </w:pPr>
      <w:r w:rsidRPr="0030679D">
        <w:rPr>
          <w:b/>
        </w:rPr>
        <w:t>z dôvodu hodného osobitného zreteľa v zmysle § 9a ods. 8 písm. e) zákona č. 138/1991 Zb. o majetku obcí v znení neskorších predpisov, a to:</w:t>
      </w:r>
    </w:p>
    <w:p w:rsidR="00B0665B" w:rsidRDefault="00B0665B" w:rsidP="00B0665B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</w:pPr>
      <w:r>
        <w:t xml:space="preserve">Nehnuteľnosti vo veľkosti spoluvlastníckeho podielu 1/2 k celku, vedená Okresným úradom Brezno, odbor katastrálny, pre katastrálne územie Heľpa, obec Heľpa, okres Brezno, na LV č. 4941 ako stavba - pasienková chata so súpisným číslom 1138, postavená na pozemku, parcela C-KN č. 1898  o výmere 317 m2, druh pozemku: zastavaná plocha a nádvorie </w:t>
      </w:r>
      <w:r>
        <w:rPr>
          <w:b/>
          <w:i/>
        </w:rPr>
        <w:t xml:space="preserve">(právny vzťah k pozemku parcelné číslo 1898 pod stavbou </w:t>
      </w:r>
      <w:proofErr w:type="spellStart"/>
      <w:r>
        <w:rPr>
          <w:b/>
          <w:i/>
        </w:rPr>
        <w:t>s.č</w:t>
      </w:r>
      <w:proofErr w:type="spellEnd"/>
      <w:r>
        <w:rPr>
          <w:b/>
          <w:i/>
        </w:rPr>
        <w:t>. 1138 je evidovaný na liste vlastníctva č. 1610).</w:t>
      </w:r>
      <w:r>
        <w:t xml:space="preserve">  </w:t>
      </w:r>
    </w:p>
    <w:p w:rsidR="00B0665B" w:rsidRDefault="00B0665B" w:rsidP="00B0665B">
      <w:pPr>
        <w:spacing w:after="0" w:line="240" w:lineRule="auto"/>
        <w:ind w:left="284"/>
        <w:jc w:val="both"/>
      </w:pPr>
    </w:p>
    <w:p w:rsidR="00B0665B" w:rsidRDefault="00B0665B" w:rsidP="00B0665B">
      <w:r>
        <w:t xml:space="preserve">   -    pre žiadateľa Milan </w:t>
      </w:r>
      <w:bookmarkStart w:id="0" w:name="_GoBack"/>
      <w:bookmarkEnd w:id="0"/>
      <w:proofErr w:type="spellStart"/>
      <w:r>
        <w:t>Riapoš</w:t>
      </w:r>
      <w:proofErr w:type="spellEnd"/>
      <w:r>
        <w:t xml:space="preserve">,  trvale bytom : </w:t>
      </w:r>
    </w:p>
    <w:p w:rsidR="00B0665B" w:rsidRDefault="00B0665B" w:rsidP="00B0665B">
      <w:pPr>
        <w:jc w:val="both"/>
        <w:rPr>
          <w:b/>
        </w:rPr>
      </w:pPr>
      <w:r>
        <w:rPr>
          <w:b/>
          <w:u w:val="single"/>
        </w:rPr>
        <w:t>- ako prípad hodný osobitného zreteľa z dôvodu</w:t>
      </w:r>
      <w:r>
        <w:rPr>
          <w:b/>
        </w:rPr>
        <w:t xml:space="preserve">: </w:t>
      </w:r>
    </w:p>
    <w:p w:rsidR="00B0665B" w:rsidRDefault="00B0665B" w:rsidP="00B0665B">
      <w:pPr>
        <w:jc w:val="both"/>
      </w:pPr>
      <w:r>
        <w:tab/>
        <w:t xml:space="preserve"> Žiadateľ predložil žiadosť o odkúpenie uvedenej nehnuteľnosti spolu so štúdiou výstavby rekreačnej oblasti Za tŕním, </w:t>
      </w:r>
      <w:proofErr w:type="spellStart"/>
      <w:r>
        <w:t>t.j</w:t>
      </w:r>
      <w:proofErr w:type="spellEnd"/>
      <w:r>
        <w:t xml:space="preserve">. miestnej lokalite, kde sa predávaná nehnuteľnosť nachádza. Žiadateľ plánuje podľa tohto zámeru uvedené rekreačné zariadenie vybudovať. Táto lokalita ako aj pôvodná chata za týmto účelom už v minulosti slúžili tiež  ako </w:t>
      </w:r>
      <w:proofErr w:type="spellStart"/>
      <w:r>
        <w:t>rekreačno</w:t>
      </w:r>
      <w:proofErr w:type="spellEnd"/>
      <w:r>
        <w:t xml:space="preserve"> oddychové centrum pre obyvateľov Heľpy a blízkeho okolia. S týmto zámerom využitia tohto územia počíta aj v súčasnosti platný územný plán obce Heľpa,  preto uvedený predaj definujeme  ako predaj majetku hodný osobitného  zreteľa.  Nakoľko je stavba v nevyhovujúcom stave po požiari,  OZ v Heľpe určuje cenu odpredaja uvedenej nehnuteľnosti na sumu 1 Eur. </w:t>
      </w:r>
    </w:p>
    <w:p w:rsidR="00B0665B" w:rsidRDefault="00B0665B" w:rsidP="00B0665B">
      <w:pPr>
        <w:rPr>
          <w:b/>
        </w:rPr>
      </w:pPr>
      <w:r>
        <w:rPr>
          <w:b/>
        </w:rPr>
        <w:tab/>
        <w:t xml:space="preserve">Žiadateľ dňa 4.8.2022 preložil návrh </w:t>
      </w:r>
      <w:r w:rsidRPr="006F07EC">
        <w:rPr>
          <w:b/>
        </w:rPr>
        <w:t xml:space="preserve">na </w:t>
      </w:r>
      <w:r>
        <w:rPr>
          <w:b/>
        </w:rPr>
        <w:t xml:space="preserve">vklad do katastra nehnuteľnosti , ktorého predmetom je prevod druhého spoluvlastníckeho podielu 1/2 pasienkovej chaty v zmysle kúpnej zmluvy zo dňa 12.7.2022 uzatvorenej medzi žiadateľom a Pozemkovým spoločenstvom </w:t>
      </w:r>
      <w:proofErr w:type="spellStart"/>
      <w:r>
        <w:rPr>
          <w:b/>
        </w:rPr>
        <w:t>pasienkárov</w:t>
      </w:r>
      <w:proofErr w:type="spellEnd"/>
      <w:r>
        <w:rPr>
          <w:b/>
        </w:rPr>
        <w:t xml:space="preserve"> Heľpa,  IČO: 17065798. </w:t>
      </w:r>
    </w:p>
    <w:p w:rsidR="00B0665B" w:rsidRPr="00AE64DC" w:rsidRDefault="00B0665B" w:rsidP="00B0665B">
      <w:pPr>
        <w:numPr>
          <w:ilvl w:val="0"/>
          <w:numId w:val="9"/>
        </w:numPr>
        <w:spacing w:after="0" w:line="240" w:lineRule="auto"/>
        <w:ind w:left="426"/>
        <w:rPr>
          <w:b/>
        </w:rPr>
      </w:pPr>
      <w:r>
        <w:rPr>
          <w:b/>
        </w:rPr>
        <w:t xml:space="preserve">Predajná cena nehnuteľnosti: celková   suma 1  Eur ( slovom: jedno euro ) .   </w:t>
      </w:r>
    </w:p>
    <w:p w:rsidR="00B0665B" w:rsidRDefault="00B0665B" w:rsidP="00B0665B">
      <w:pPr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>Ďalšie podmienky odpredaja:</w:t>
      </w:r>
    </w:p>
    <w:p w:rsidR="00B0665B" w:rsidRDefault="00B0665B" w:rsidP="00B0665B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Následne bude tento zámer o odpredaj zverejnený v zmysle zákona č. 138/1991 Zb. na úradnej tabuli v obci a web. sídle :  www. helpa.sk</w:t>
      </w:r>
    </w:p>
    <w:p w:rsidR="00B0665B" w:rsidRDefault="00B0665B" w:rsidP="00B0665B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Prevod pozemku bude ďalej následne  schválený v zmysle zákona č. 138/1991 </w:t>
      </w:r>
      <w:proofErr w:type="spellStart"/>
      <w:r>
        <w:rPr>
          <w:szCs w:val="24"/>
        </w:rPr>
        <w:t>Zb</w:t>
      </w:r>
      <w:proofErr w:type="spellEnd"/>
      <w:r>
        <w:rPr>
          <w:szCs w:val="24"/>
        </w:rPr>
        <w:t xml:space="preserve"> až po uplynutí stanovených lehôt na zverejnenie tohto zámeru. </w:t>
      </w:r>
    </w:p>
    <w:p w:rsidR="00B0665B" w:rsidRDefault="00B0665B" w:rsidP="00B0665B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Kúpna zmluva bude  vypracovaná predávajúcim na základe predložených podkladov.  </w:t>
      </w:r>
    </w:p>
    <w:p w:rsidR="00B0665B" w:rsidRPr="00633C7C" w:rsidRDefault="00B0665B" w:rsidP="00B0665B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Všetky náklady súvisiace s následným prevodom nehnuteľnosti do vlastníctva nadobúdateľa, znáša výlučne nadobúdateľ. </w:t>
      </w:r>
    </w:p>
    <w:p w:rsidR="00B0665B" w:rsidRDefault="00B0665B" w:rsidP="00B0665B">
      <w:pPr>
        <w:pStyle w:val="Odsekzoznamu"/>
        <w:rPr>
          <w:b/>
          <w:szCs w:val="24"/>
        </w:rPr>
      </w:pPr>
      <w:r>
        <w:rPr>
          <w:b/>
          <w:szCs w:val="24"/>
        </w:rPr>
        <w:t xml:space="preserve">Prílohy: žiadosť, štúdia, návrh na vklad do katastra nehnuteľnosti, podaný 3.8.2022 - fotokópia , fotodokumentácia pozostatkov chaty. </w:t>
      </w:r>
    </w:p>
    <w:p w:rsidR="00B0665B" w:rsidRDefault="00B0665B" w:rsidP="00B0665B">
      <w:pPr>
        <w:pStyle w:val="Odsekzoznamu"/>
        <w:rPr>
          <w:b/>
          <w:szCs w:val="24"/>
        </w:rPr>
      </w:pPr>
    </w:p>
    <w:p w:rsidR="00302BB5" w:rsidRDefault="00404803" w:rsidP="00B0665B">
      <w:pPr>
        <w:pStyle w:val="Bezriadkovania"/>
      </w:pPr>
      <w:r>
        <w:t xml:space="preserve">Vyvesené dňa: </w:t>
      </w:r>
      <w:r w:rsidR="00B0665B">
        <w:t>6</w:t>
      </w:r>
      <w:r>
        <w:t>.</w:t>
      </w:r>
      <w:r w:rsidR="00B0665B">
        <w:t>10</w:t>
      </w:r>
      <w:r>
        <w:t>.202</w:t>
      </w:r>
      <w:r w:rsidR="007C26F2">
        <w:t>2</w:t>
      </w:r>
      <w:r w:rsidR="00B0665B">
        <w:t xml:space="preserve">                                                  Zvesené dňa:    </w:t>
      </w:r>
    </w:p>
    <w:p w:rsidR="00404803" w:rsidRDefault="00404803" w:rsidP="00B0665B">
      <w:pPr>
        <w:pStyle w:val="Bezriadkovania"/>
      </w:pPr>
    </w:p>
    <w:sectPr w:rsidR="0040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CCA"/>
    <w:multiLevelType w:val="hybridMultilevel"/>
    <w:tmpl w:val="15DAC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61D3"/>
    <w:multiLevelType w:val="hybridMultilevel"/>
    <w:tmpl w:val="40241C6A"/>
    <w:lvl w:ilvl="0" w:tplc="C13E049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46F41CB"/>
    <w:multiLevelType w:val="hybridMultilevel"/>
    <w:tmpl w:val="7876C806"/>
    <w:lvl w:ilvl="0" w:tplc="C13E0494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F57F0"/>
    <w:multiLevelType w:val="hybridMultilevel"/>
    <w:tmpl w:val="4188859E"/>
    <w:lvl w:ilvl="0" w:tplc="31805730">
      <w:numFmt w:val="bullet"/>
      <w:lvlText w:val="-"/>
      <w:lvlJc w:val="left"/>
      <w:pPr>
        <w:ind w:left="118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 w15:restartNumberingAfterBreak="0">
    <w:nsid w:val="6C250F10"/>
    <w:multiLevelType w:val="hybridMultilevel"/>
    <w:tmpl w:val="131A34E2"/>
    <w:lvl w:ilvl="0" w:tplc="DF4A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BF"/>
    <w:rsid w:val="00031E86"/>
    <w:rsid w:val="00302BB5"/>
    <w:rsid w:val="00404803"/>
    <w:rsid w:val="004A7FBF"/>
    <w:rsid w:val="006C65E0"/>
    <w:rsid w:val="006F3B2F"/>
    <w:rsid w:val="00734F44"/>
    <w:rsid w:val="007C26F2"/>
    <w:rsid w:val="0081474D"/>
    <w:rsid w:val="008B1426"/>
    <w:rsid w:val="00907BF2"/>
    <w:rsid w:val="00975D6A"/>
    <w:rsid w:val="00B0665B"/>
    <w:rsid w:val="00B212B2"/>
    <w:rsid w:val="00C20699"/>
    <w:rsid w:val="00DE132D"/>
    <w:rsid w:val="00F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0B7B7-9154-45C3-BB46-3B70FE8D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1E8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1E86"/>
    <w:pPr>
      <w:spacing w:after="0" w:line="240" w:lineRule="auto"/>
    </w:pPr>
  </w:style>
  <w:style w:type="paragraph" w:styleId="Odsekzoznamu">
    <w:name w:val="List Paragraph"/>
    <w:aliases w:val="body,Odsek zoznamu2,Listenabsatz"/>
    <w:basedOn w:val="Normlny"/>
    <w:link w:val="OdsekzoznamuChar"/>
    <w:uiPriority w:val="99"/>
    <w:qFormat/>
    <w:rsid w:val="00031E86"/>
    <w:pPr>
      <w:spacing w:after="13" w:line="24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BB5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Listenabsatz Char"/>
    <w:link w:val="Odsekzoznamu"/>
    <w:uiPriority w:val="99"/>
    <w:locked/>
    <w:rsid w:val="007C26F2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2</cp:revision>
  <cp:lastPrinted>2022-10-06T09:24:00Z</cp:lastPrinted>
  <dcterms:created xsi:type="dcterms:W3CDTF">2022-10-06T10:16:00Z</dcterms:created>
  <dcterms:modified xsi:type="dcterms:W3CDTF">2022-10-06T10:16:00Z</dcterms:modified>
</cp:coreProperties>
</file>