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AA" w:rsidRDefault="00C97526" w:rsidP="004F6EAA">
      <w:pPr>
        <w:pStyle w:val="Nadpis1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8EE7145" wp14:editId="5E7C25B4">
            <wp:simplePos x="0" y="0"/>
            <wp:positionH relativeFrom="column">
              <wp:posOffset>-4445</wp:posOffset>
            </wp:positionH>
            <wp:positionV relativeFrom="paragraph">
              <wp:posOffset>-128270</wp:posOffset>
            </wp:positionV>
            <wp:extent cx="5981700" cy="6000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rcRect b="83315"/>
                    <a:stretch/>
                  </pic:blipFill>
                  <pic:spPr bwMode="auto">
                    <a:xfrm>
                      <a:off x="0" y="0"/>
                      <a:ext cx="5982004" cy="60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EAA">
        <w:rPr>
          <w:rFonts w:eastAsia="Times New Roman"/>
          <w:lang w:eastAsia="sk-SK"/>
        </w:rPr>
        <w:t> </w:t>
      </w:r>
    </w:p>
    <w:p w:rsidR="004F6EAA" w:rsidRDefault="004F6EAA" w:rsidP="004F6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97526" w:rsidRDefault="00C97526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97526" w:rsidRDefault="00C97526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55F33" w:rsidRDefault="004F6EAA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5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Heľpa na základe zmluvy o poskytnutí nenávratného finančného príspevku číslo zmluvy: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IROP - </w:t>
      </w:r>
      <w:r w:rsidR="000638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- 02021BPP5-221-67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dňa 1</w:t>
      </w:r>
      <w:r w:rsidR="000638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35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0638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Pr="0035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0638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35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podpísanej s poskytovateľom Ministerstvo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638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investícii, regionálneho rozvoja a informatizácie Slovenskej republiky  a </w:t>
      </w:r>
      <w:r w:rsidRPr="003510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realizuje projekt s názvom </w:t>
      </w:r>
      <w:r w:rsidR="00355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Zvýšenie kapacity materskej školy v obci Heľpa:</w:t>
      </w:r>
    </w:p>
    <w:p w:rsidR="00355F33" w:rsidRDefault="00355F33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F6EAA" w:rsidRPr="00351045" w:rsidRDefault="004F6EAA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Integrovaný regionálny operačný program. </w:t>
      </w:r>
    </w:p>
    <w:p w:rsidR="004F6EAA" w:rsidRDefault="004F6EAA" w:rsidP="004F6E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4F6EAA" w:rsidRPr="00351045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35104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Spolufinancovaný fondom: </w:t>
      </w:r>
      <w:r w:rsidRPr="00351045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 xml:space="preserve">Európsky </w:t>
      </w:r>
      <w:r w:rsidR="00355F33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fond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>regionálneho rozvoja</w:t>
      </w:r>
    </w:p>
    <w:p w:rsidR="004F6EAA" w:rsidRPr="00351045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4F6EAA" w:rsidRPr="0080169A" w:rsidRDefault="00C97526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Prioritná os: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0169A">
        <w:rPr>
          <w:rFonts w:ascii="Times New Roman" w:eastAsia="Times New Roman" w:hAnsi="Times New Roman" w:cs="Times New Roman"/>
          <w:color w:val="000000"/>
          <w:lang w:eastAsia="sk-SK"/>
        </w:rPr>
        <w:t xml:space="preserve">2. </w:t>
      </w:r>
      <w:r w:rsidR="004F6EAA" w:rsidRPr="0080169A">
        <w:rPr>
          <w:rFonts w:ascii="Times New Roman" w:eastAsia="Times New Roman" w:hAnsi="Times New Roman" w:cs="Times New Roman"/>
          <w:color w:val="000000"/>
          <w:lang w:eastAsia="sk-SK"/>
        </w:rPr>
        <w:t>Ľahší prístup k efektívnym a kvalitnejším verejným službám</w:t>
      </w:r>
    </w:p>
    <w:p w:rsidR="004F6EAA" w:rsidRPr="0080169A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4F6EAA" w:rsidRDefault="004F6EAA" w:rsidP="00C9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351045">
        <w:rPr>
          <w:rFonts w:ascii="Times New Roman" w:eastAsia="Times New Roman" w:hAnsi="Times New Roman" w:cs="Times New Roman"/>
          <w:b/>
          <w:color w:val="000000"/>
          <w:lang w:eastAsia="sk-SK"/>
        </w:rPr>
        <w:t>Investičná priorita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b/>
          <w:color w:val="000000"/>
          <w:lang w:eastAsia="sk-SK"/>
        </w:rPr>
        <w:t>2</w:t>
      </w:r>
      <w:r w:rsidRPr="0080169A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355F33" w:rsidRPr="00355F33">
        <w:rPr>
          <w:rFonts w:ascii="Times New Roman" w:eastAsia="Times New Roman" w:hAnsi="Times New Roman" w:cs="Times New Roman"/>
          <w:b/>
          <w:color w:val="000000"/>
          <w:lang w:eastAsia="sk-SK"/>
        </w:rPr>
        <w:t>2</w:t>
      </w:r>
      <w:r w:rsidRPr="0080169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- Investovanie do vzdelania, školení a odbornej prípravy, zručností </w:t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a celoživotného vzdelávania prostredníctvom vývoja vzdelávacej a </w:t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355F33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výcvikovej infraštruktúry. 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</w:p>
    <w:p w:rsidR="004F6EAA" w:rsidRPr="00351045" w:rsidRDefault="004F6EAA" w:rsidP="00C9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355F33" w:rsidRPr="0080169A" w:rsidRDefault="004F6EAA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3510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Špecifický cieľ projektu:</w:t>
      </w:r>
      <w:r w:rsidRPr="003510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Pr="0080169A">
        <w:rPr>
          <w:rFonts w:ascii="Times New Roman" w:eastAsia="Times New Roman" w:hAnsi="Times New Roman" w:cs="Times New Roman"/>
          <w:bCs/>
          <w:color w:val="000000"/>
          <w:lang w:eastAsia="sk-SK"/>
        </w:rPr>
        <w:t>2.</w:t>
      </w:r>
      <w:r w:rsidR="00355F33">
        <w:rPr>
          <w:rFonts w:ascii="Times New Roman" w:eastAsia="Times New Roman" w:hAnsi="Times New Roman" w:cs="Times New Roman"/>
          <w:bCs/>
          <w:color w:val="000000"/>
          <w:lang w:eastAsia="sk-SK"/>
        </w:rPr>
        <w:t>2</w:t>
      </w:r>
      <w:r w:rsidRPr="0080169A">
        <w:rPr>
          <w:rFonts w:ascii="Times New Roman" w:eastAsia="Times New Roman" w:hAnsi="Times New Roman" w:cs="Times New Roman"/>
          <w:bCs/>
          <w:color w:val="000000"/>
          <w:lang w:eastAsia="sk-SK"/>
        </w:rPr>
        <w:t>.1</w:t>
      </w:r>
      <w:r w:rsidR="00355F3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- Zvýšenie hrubej </w:t>
      </w:r>
      <w:proofErr w:type="spellStart"/>
      <w:r w:rsidR="00355F33">
        <w:rPr>
          <w:rFonts w:ascii="Times New Roman" w:eastAsia="Times New Roman" w:hAnsi="Times New Roman" w:cs="Times New Roman"/>
          <w:bCs/>
          <w:color w:val="000000"/>
          <w:lang w:eastAsia="sk-SK"/>
        </w:rPr>
        <w:t>zaškolenosti</w:t>
      </w:r>
      <w:proofErr w:type="spellEnd"/>
      <w:r w:rsidR="00355F3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detí materských </w:t>
      </w:r>
      <w:proofErr w:type="spellStart"/>
      <w:r w:rsidR="00355F33">
        <w:rPr>
          <w:rFonts w:ascii="Times New Roman" w:eastAsia="Times New Roman" w:hAnsi="Times New Roman" w:cs="Times New Roman"/>
          <w:bCs/>
          <w:color w:val="000000"/>
          <w:lang w:eastAsia="sk-SK"/>
        </w:rPr>
        <w:t>skôl</w:t>
      </w:r>
      <w:proofErr w:type="spellEnd"/>
    </w:p>
    <w:p w:rsidR="004F6EAA" w:rsidRPr="0080169A" w:rsidRDefault="004F6EAA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4F6EAA" w:rsidRDefault="004F6EAA" w:rsidP="004F6E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355F33" w:rsidRPr="00355F33" w:rsidRDefault="00355F33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Cieľom projektu je rekonštrukcia existujúcich priestorov materskej školy v obci Heľpa a nová prístavba. Realizáciou projektu sa okrem iného zrekonštruuje doteraz nevyužívaná hospodárska časť budovy. </w:t>
      </w:r>
      <w:proofErr w:type="spellStart"/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Najvýznamneším</w:t>
      </w:r>
      <w:proofErr w:type="spellEnd"/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 cieľom stavebných prác bude </w:t>
      </w:r>
      <w:r w:rsidRPr="00355F33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rozšírenie kapacity materskej školy o 25 detí</w:t>
      </w: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proofErr w:type="spellStart"/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Ďaľším</w:t>
      </w:r>
      <w:proofErr w:type="spellEnd"/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 dôvodom investícií je </w:t>
      </w:r>
      <w:r w:rsidRPr="00355F33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potreba zvýšenia energetickej hospodárnosti pôvodnej dvojpodlažnej časti</w:t>
      </w: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, pri zachovaní jestvujúcej prevádzky dvoch tried s kapacitou 46 detí. V rámci projektu sa zrealizujú aj stavebné práce, ktoré zabezpečia </w:t>
      </w:r>
      <w:r w:rsidRPr="00355F33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bezbariérový prístup do oboch častí objektu MŠ.</w:t>
      </w:r>
    </w:p>
    <w:p w:rsidR="00355F33" w:rsidRPr="00355F33" w:rsidRDefault="00355F33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355F33" w:rsidRDefault="00355F33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Projekt sa bude real</w:t>
      </w:r>
      <w:r w:rsidR="0006381E">
        <w:rPr>
          <w:rFonts w:ascii="Times New Roman" w:eastAsia="Times New Roman" w:hAnsi="Times New Roman" w:cs="Times New Roman"/>
          <w:color w:val="000000"/>
          <w:lang w:eastAsia="sk-SK"/>
        </w:rPr>
        <w:t>i</w:t>
      </w: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zovať</w:t>
      </w:r>
      <w:r w:rsidR="0006381E">
        <w:rPr>
          <w:rFonts w:ascii="Times New Roman" w:eastAsia="Times New Roman" w:hAnsi="Times New Roman" w:cs="Times New Roman"/>
          <w:color w:val="000000"/>
          <w:lang w:eastAsia="sk-SK"/>
        </w:rPr>
        <w:t xml:space="preserve"> s </w:t>
      </w: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 nasledovným</w:t>
      </w:r>
      <w:r w:rsidR="0006381E">
        <w:rPr>
          <w:rFonts w:ascii="Times New Roman" w:eastAsia="Times New Roman" w:hAnsi="Times New Roman" w:cs="Times New Roman"/>
          <w:color w:val="000000"/>
          <w:lang w:eastAsia="sk-SK"/>
        </w:rPr>
        <w:t>i</w:t>
      </w: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 xml:space="preserve"> oprávnenými aktivitami, definovanými v IROP:</w:t>
      </w:r>
    </w:p>
    <w:p w:rsidR="0006381E" w:rsidRPr="00355F33" w:rsidRDefault="0006381E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355F33" w:rsidRPr="0006381E" w:rsidRDefault="00355F33" w:rsidP="0006381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381E">
        <w:rPr>
          <w:rFonts w:ascii="Times New Roman" w:eastAsia="Times New Roman" w:hAnsi="Times New Roman" w:cs="Times New Roman"/>
          <w:color w:val="000000"/>
          <w:lang w:eastAsia="sk-SK"/>
        </w:rPr>
        <w:t>rozširovanie kapacít existujúcich objektov materských škôl prístavbou, nadstavbou, rekonštrukciou, zmenou dispozície objektov;</w:t>
      </w:r>
    </w:p>
    <w:p w:rsidR="00355F33" w:rsidRPr="0006381E" w:rsidRDefault="00355F33" w:rsidP="0006381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381E">
        <w:rPr>
          <w:rFonts w:ascii="Times New Roman" w:eastAsia="Times New Roman" w:hAnsi="Times New Roman" w:cs="Times New Roman"/>
          <w:color w:val="000000"/>
          <w:lang w:eastAsia="sk-SK"/>
        </w:rPr>
        <w:t xml:space="preserve">stavebno-technické úpravy areálu materskej školy vrátane detských ihrísk, športových zariadení pre deti – uzavretých aj otvorených areálov s možnosťou celoročnej prevádzky, záhrad vrátane prvkov </w:t>
      </w:r>
      <w:proofErr w:type="spellStart"/>
      <w:r w:rsidRPr="0006381E">
        <w:rPr>
          <w:rFonts w:ascii="Times New Roman" w:eastAsia="Times New Roman" w:hAnsi="Times New Roman" w:cs="Times New Roman"/>
          <w:color w:val="000000"/>
          <w:lang w:eastAsia="sk-SK"/>
        </w:rPr>
        <w:t>inkluzívneho</w:t>
      </w:r>
      <w:proofErr w:type="spellEnd"/>
      <w:r w:rsidRPr="0006381E">
        <w:rPr>
          <w:rFonts w:ascii="Times New Roman" w:eastAsia="Times New Roman" w:hAnsi="Times New Roman" w:cs="Times New Roman"/>
          <w:color w:val="000000"/>
          <w:lang w:eastAsia="sk-SK"/>
        </w:rPr>
        <w:t xml:space="preserve"> vzdelávania;</w:t>
      </w:r>
    </w:p>
    <w:p w:rsidR="00355F33" w:rsidRPr="0006381E" w:rsidRDefault="00355F33" w:rsidP="0006381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381E">
        <w:rPr>
          <w:rFonts w:ascii="Times New Roman" w:eastAsia="Times New Roman" w:hAnsi="Times New Roman" w:cs="Times New Roman"/>
          <w:color w:val="000000"/>
          <w:lang w:eastAsia="sk-SK"/>
        </w:rPr>
        <w:t>obstaranie materiálno-technického vybavenia materských škôl;</w:t>
      </w:r>
    </w:p>
    <w:p w:rsidR="00355F33" w:rsidRPr="0006381E" w:rsidRDefault="00355F33" w:rsidP="0006381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381E">
        <w:rPr>
          <w:rFonts w:ascii="Times New Roman" w:eastAsia="Times New Roman" w:hAnsi="Times New Roman" w:cs="Times New Roman"/>
          <w:color w:val="000000"/>
          <w:lang w:eastAsia="sk-SK"/>
        </w:rPr>
        <w:t>zvyšovanie energetickej hospodárnosti budov materských škôl.</w:t>
      </w:r>
    </w:p>
    <w:p w:rsidR="00355F33" w:rsidRPr="00355F33" w:rsidRDefault="00355F33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355F33" w:rsidRPr="00355F33" w:rsidRDefault="00355F33" w:rsidP="00355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55F33">
        <w:rPr>
          <w:rFonts w:ascii="Times New Roman" w:eastAsia="Times New Roman" w:hAnsi="Times New Roman" w:cs="Times New Roman"/>
          <w:color w:val="000000"/>
          <w:lang w:eastAsia="sk-SK"/>
        </w:rPr>
        <w:t>Hlavnou cieľovou skupinou v prospech ktorých bude daný projekt realizovaný sú žiaci MŠ, pedagogickí zamestnanci MŠ, ale aj rodičia žiakov navštevujúcich MŠ</w:t>
      </w:r>
    </w:p>
    <w:p w:rsidR="004F6EAA" w:rsidRPr="00355F33" w:rsidRDefault="004F6EAA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4F6EAA" w:rsidRPr="00351045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Maximálna výška NFP </w:t>
      </w:r>
      <w:r w:rsidRPr="003510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na realizáciu aktivít pr</w:t>
      </w:r>
      <w:bookmarkStart w:id="0" w:name="_GoBack"/>
      <w:bookmarkEnd w:id="0"/>
      <w:r w:rsidRPr="003510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ojektu : </w:t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 xml:space="preserve">                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</w:t>
      </w:r>
      <w:r w:rsidR="0006381E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355 199,27  </w:t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>Eur</w:t>
      </w:r>
    </w:p>
    <w:p w:rsidR="004F6EAA" w:rsidRPr="00351045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4F6EAA" w:rsidRPr="00351045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510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Začiatok realizácie aktivít projektu:</w:t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 xml:space="preserve">  </w:t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         0</w:t>
      </w:r>
      <w:r w:rsidR="0006381E">
        <w:rPr>
          <w:rFonts w:ascii="Times New Roman" w:eastAsia="Times New Roman" w:hAnsi="Times New Roman" w:cs="Times New Roman"/>
          <w:b/>
          <w:color w:val="000000"/>
          <w:lang w:eastAsia="sk-SK"/>
        </w:rPr>
        <w:t>3</w:t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>/20</w:t>
      </w:r>
      <w:r w:rsidR="00C97526">
        <w:rPr>
          <w:rFonts w:ascii="Times New Roman" w:eastAsia="Times New Roman" w:hAnsi="Times New Roman" w:cs="Times New Roman"/>
          <w:b/>
          <w:color w:val="000000"/>
          <w:lang w:eastAsia="sk-SK"/>
        </w:rPr>
        <w:t>2</w:t>
      </w:r>
      <w:r w:rsidR="0006381E">
        <w:rPr>
          <w:rFonts w:ascii="Times New Roman" w:eastAsia="Times New Roman" w:hAnsi="Times New Roman" w:cs="Times New Roman"/>
          <w:b/>
          <w:color w:val="000000"/>
          <w:lang w:eastAsia="sk-SK"/>
        </w:rPr>
        <w:t>3</w:t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</w:p>
    <w:p w:rsidR="004F6EAA" w:rsidRPr="00351045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4F6EAA" w:rsidRPr="001255C2" w:rsidRDefault="004F6EAA" w:rsidP="004F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35104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Ukončenie realizácie aktivít projektu:</w:t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 xml:space="preserve">  </w:t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351045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          </w:t>
      </w:r>
      <w:r w:rsidR="0006381E">
        <w:rPr>
          <w:rFonts w:ascii="Times New Roman" w:eastAsia="Times New Roman" w:hAnsi="Times New Roman" w:cs="Times New Roman"/>
          <w:b/>
          <w:color w:val="000000"/>
          <w:lang w:eastAsia="sk-SK"/>
        </w:rPr>
        <w:t>11</w:t>
      </w: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>/202</w:t>
      </w:r>
      <w:r w:rsidR="0006381E">
        <w:rPr>
          <w:rFonts w:ascii="Times New Roman" w:eastAsia="Times New Roman" w:hAnsi="Times New Roman" w:cs="Times New Roman"/>
          <w:b/>
          <w:color w:val="000000"/>
          <w:lang w:eastAsia="sk-SK"/>
        </w:rPr>
        <w:t>3</w:t>
      </w:r>
    </w:p>
    <w:p w:rsidR="004F6EAA" w:rsidRPr="001255C2" w:rsidRDefault="004F6EAA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1255C2">
        <w:rPr>
          <w:rFonts w:ascii="Times New Roman" w:eastAsia="Times New Roman" w:hAnsi="Times New Roman" w:cs="Times New Roman"/>
          <w:b/>
          <w:color w:val="000000"/>
          <w:lang w:eastAsia="sk-SK"/>
        </w:rPr>
        <w:t> </w:t>
      </w:r>
    </w:p>
    <w:p w:rsidR="004F6EAA" w:rsidRPr="00351045" w:rsidRDefault="004F6EAA" w:rsidP="004F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3409AA" w:rsidRDefault="003409AA"/>
    <w:sectPr w:rsidR="0034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2E29"/>
    <w:multiLevelType w:val="hybridMultilevel"/>
    <w:tmpl w:val="3418CB84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5"/>
    <w:rsid w:val="0006381E"/>
    <w:rsid w:val="003409AA"/>
    <w:rsid w:val="00355F33"/>
    <w:rsid w:val="00364E68"/>
    <w:rsid w:val="004F6EAA"/>
    <w:rsid w:val="0080169A"/>
    <w:rsid w:val="00915213"/>
    <w:rsid w:val="00BE34C5"/>
    <w:rsid w:val="00C36C36"/>
    <w:rsid w:val="00C97526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1446-E5CB-4292-8B49-288E6204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EAA"/>
  </w:style>
  <w:style w:type="paragraph" w:styleId="Nadpis1">
    <w:name w:val="heading 1"/>
    <w:basedOn w:val="Normlny"/>
    <w:next w:val="Normlny"/>
    <w:link w:val="Nadpis1Char"/>
    <w:uiPriority w:val="9"/>
    <w:qFormat/>
    <w:rsid w:val="004F6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F6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4F6EAA"/>
    <w:rPr>
      <w:color w:val="0563C1"/>
      <w:u w:val="single"/>
    </w:rPr>
  </w:style>
  <w:style w:type="paragraph" w:styleId="Bezriadkovania">
    <w:name w:val="No Spacing"/>
    <w:uiPriority w:val="1"/>
    <w:qFormat/>
    <w:rsid w:val="00C9752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6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dcterms:created xsi:type="dcterms:W3CDTF">2023-01-27T07:43:00Z</dcterms:created>
  <dcterms:modified xsi:type="dcterms:W3CDTF">2023-01-27T08:48:00Z</dcterms:modified>
</cp:coreProperties>
</file>