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5" w:rsidRDefault="00E649A5" w:rsidP="00E649A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Dodatok č. 1 k zmluve o dielo zo dňa 22.7.2021</w:t>
      </w:r>
    </w:p>
    <w:p w:rsidR="00E649A5" w:rsidRDefault="00E649A5" w:rsidP="00E649A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49A5" w:rsidRPr="00D549FA" w:rsidRDefault="00E649A5" w:rsidP="00E649A5">
      <w:pPr>
        <w:pBdr>
          <w:bottom w:val="single" w:sz="4" w:space="1" w:color="000000"/>
        </w:pBd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uzatvorenej</w:t>
      </w:r>
      <w:r w:rsidRPr="00D549FA">
        <w:rPr>
          <w:rFonts w:ascii="Times New Roman" w:hAnsi="Times New Roman" w:cs="Times New Roman"/>
        </w:rPr>
        <w:t xml:space="preserve"> podľa § 536 a nasl. Obchodného zákonníka zákona č. 513/1991 Zb. v znení neskorších predpisov na stavbu: </w:t>
      </w:r>
      <w:r w:rsidRPr="00D549FA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 Náučný chodník chotárom obce </w:t>
      </w:r>
      <w:r>
        <w:rPr>
          <w:b/>
          <w:bCs/>
        </w:rPr>
        <w:t>Heľpa“</w:t>
      </w:r>
    </w:p>
    <w:p w:rsidR="00E649A5" w:rsidRPr="00D549FA" w:rsidRDefault="00E649A5" w:rsidP="00E649A5">
      <w:pPr>
        <w:pBdr>
          <w:bottom w:val="single" w:sz="4" w:space="1" w:color="000000"/>
        </w:pBd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E649A5" w:rsidRPr="00D549FA" w:rsidRDefault="00E649A5" w:rsidP="00E649A5">
      <w:pPr>
        <w:pBdr>
          <w:bottom w:val="single" w:sz="4" w:space="1" w:color="000000"/>
        </w:pBdr>
        <w:autoSpaceDE w:val="0"/>
        <w:rPr>
          <w:rFonts w:ascii="Times New Roman" w:hAnsi="Times New Roman" w:cs="Times New Roman"/>
          <w:bCs/>
        </w:rPr>
      </w:pPr>
    </w:p>
    <w:p w:rsidR="00E649A5" w:rsidRPr="00D549FA" w:rsidRDefault="00E649A5" w:rsidP="00E649A5">
      <w:pPr>
        <w:autoSpaceDE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E649A5" w:rsidRPr="00D549FA" w:rsidRDefault="00E649A5" w:rsidP="00E649A5">
      <w:pPr>
        <w:pStyle w:val="Nadpis1"/>
        <w:numPr>
          <w:ilvl w:val="0"/>
          <w:numId w:val="0"/>
        </w:numPr>
        <w:autoSpaceDE/>
        <w:spacing w:before="0"/>
        <w:jc w:val="center"/>
        <w:rPr>
          <w:rFonts w:ascii="Times New Roman" w:eastAsia="MS Mincho" w:hAnsi="Times New Roman" w:cs="Times New Roman"/>
          <w:sz w:val="22"/>
        </w:rPr>
      </w:pPr>
      <w:r w:rsidRPr="00D549FA">
        <w:rPr>
          <w:rFonts w:ascii="Times New Roman" w:hAnsi="Times New Roman" w:cs="Times New Roman"/>
          <w:sz w:val="22"/>
        </w:rPr>
        <w:t>Zmluvné strany</w:t>
      </w:r>
    </w:p>
    <w:p w:rsidR="00E649A5" w:rsidRPr="00D549FA" w:rsidRDefault="00E649A5" w:rsidP="00E649A5">
      <w:pPr>
        <w:ind w:left="701" w:firstLine="709"/>
        <w:jc w:val="both"/>
        <w:rPr>
          <w:rFonts w:ascii="Times New Roman" w:hAnsi="Times New Roman" w:cs="Times New Roman"/>
        </w:rPr>
      </w:pPr>
    </w:p>
    <w:p w:rsidR="00E649A5" w:rsidRPr="00D549FA" w:rsidRDefault="00E649A5" w:rsidP="00E649A5">
      <w:pPr>
        <w:ind w:left="701" w:firstLine="709"/>
        <w:jc w:val="both"/>
        <w:rPr>
          <w:rFonts w:ascii="Times New Roman" w:hAnsi="Times New Roman" w:cs="Times New Roman"/>
        </w:rPr>
      </w:pPr>
    </w:p>
    <w:p w:rsidR="00E649A5" w:rsidRPr="00077DB4" w:rsidRDefault="00E649A5" w:rsidP="00E649A5">
      <w:pPr>
        <w:pStyle w:val="Obyajntext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41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77DB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Objednávateľ: </w:t>
      </w:r>
    </w:p>
    <w:p w:rsidR="00E649A5" w:rsidRPr="00B25F4A" w:rsidRDefault="00E649A5" w:rsidP="00E649A5">
      <w:pPr>
        <w:tabs>
          <w:tab w:val="left" w:pos="2694"/>
        </w:tabs>
        <w:ind w:left="709"/>
        <w:jc w:val="both"/>
        <w:rPr>
          <w:rFonts w:ascii="Times New Roman" w:hAnsi="Times New Roman" w:cs="Times New Roman"/>
          <w:b/>
        </w:rPr>
      </w:pPr>
      <w:r w:rsidRPr="00B25F4A">
        <w:rPr>
          <w:rFonts w:ascii="Times New Roman" w:hAnsi="Times New Roman" w:cs="Times New Roman"/>
          <w:bCs/>
          <w:color w:val="000000"/>
          <w:lang w:eastAsia="sk-SK"/>
        </w:rPr>
        <w:t xml:space="preserve">Názov: </w:t>
      </w:r>
      <w:r w:rsidRPr="00B25F4A">
        <w:rPr>
          <w:rFonts w:ascii="Times New Roman" w:hAnsi="Times New Roman" w:cs="Times New Roman"/>
          <w:bCs/>
          <w:color w:val="000000"/>
          <w:lang w:eastAsia="sk-SK"/>
        </w:rPr>
        <w:tab/>
      </w:r>
      <w:r w:rsidRPr="00B25F4A">
        <w:rPr>
          <w:rFonts w:ascii="Times New Roman" w:eastAsia="MS Mincho" w:hAnsi="Times New Roman" w:cs="Times New Roman"/>
          <w:b/>
          <w:bCs/>
        </w:rPr>
        <w:t>Obec Heľpa</w:t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Sídlo: 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B25F4A">
        <w:rPr>
          <w:rFonts w:ascii="Times New Roman" w:eastAsia="MS Mincho" w:hAnsi="Times New Roman" w:cs="Times New Roman"/>
          <w:sz w:val="22"/>
          <w:szCs w:val="22"/>
        </w:rPr>
        <w:t>Obecný úrad Heľpa, Farská 588/2, 976 68, okres Brezno</w:t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 xml:space="preserve">Zastúpený: 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 xml:space="preserve">Peter Hyriak, starosta                   </w:t>
      </w:r>
    </w:p>
    <w:p w:rsidR="00E649A5" w:rsidRPr="00B25F4A" w:rsidRDefault="00E649A5" w:rsidP="00E649A5">
      <w:pPr>
        <w:pStyle w:val="Obyajntext"/>
        <w:tabs>
          <w:tab w:val="left" w:pos="2340"/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>Bankové spojenie: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>Prima banka Slovensko a.s. pobočka Brezno</w:t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 xml:space="preserve">č. účtu: 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>2002126001/5600</w:t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>IBAN: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>SK09 5600 0000 0020 0212 6001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 xml:space="preserve">IČO: 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0</w:t>
      </w:r>
      <w:r w:rsidRPr="00B25F4A">
        <w:rPr>
          <w:rFonts w:ascii="Times New Roman" w:eastAsia="MS Mincho" w:hAnsi="Times New Roman" w:cs="Times New Roman"/>
          <w:sz w:val="22"/>
          <w:szCs w:val="22"/>
        </w:rPr>
        <w:t>0313424</w:t>
      </w:r>
    </w:p>
    <w:p w:rsidR="00E649A5" w:rsidRPr="00B25F4A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>DIČ: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>2021223083</w:t>
      </w:r>
    </w:p>
    <w:p w:rsidR="00E649A5" w:rsidRPr="007A61C8" w:rsidRDefault="00E649A5" w:rsidP="00E649A5">
      <w:pPr>
        <w:pStyle w:val="Obyajntext"/>
        <w:tabs>
          <w:tab w:val="left" w:pos="269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25F4A">
        <w:rPr>
          <w:rFonts w:ascii="Times New Roman" w:eastAsia="MS Mincho" w:hAnsi="Times New Roman" w:cs="Times New Roman"/>
          <w:sz w:val="22"/>
          <w:szCs w:val="22"/>
        </w:rPr>
        <w:t>Tel./fax:</w:t>
      </w:r>
      <w:r w:rsidRPr="00B25F4A">
        <w:rPr>
          <w:rFonts w:ascii="Times New Roman" w:eastAsia="MS Mincho" w:hAnsi="Times New Roman" w:cs="Times New Roman"/>
          <w:sz w:val="22"/>
          <w:szCs w:val="22"/>
        </w:rPr>
        <w:tab/>
        <w:t xml:space="preserve">048/6700940, </w:t>
      </w:r>
      <w:r w:rsidRPr="007A61C8">
        <w:rPr>
          <w:rFonts w:ascii="Times New Roman" w:eastAsia="MS Mincho" w:hAnsi="Times New Roman" w:cs="Times New Roman"/>
          <w:sz w:val="22"/>
          <w:szCs w:val="22"/>
        </w:rPr>
        <w:t>0905 651 122 ( starosta obce )</w:t>
      </w:r>
    </w:p>
    <w:p w:rsidR="00F9427E" w:rsidRDefault="00E649A5" w:rsidP="00F9427E">
      <w:pPr>
        <w:tabs>
          <w:tab w:val="left" w:pos="2694"/>
          <w:tab w:val="left" w:pos="3544"/>
        </w:tabs>
        <w:autoSpaceDE w:val="0"/>
        <w:autoSpaceDN w:val="0"/>
        <w:adjustRightInd w:val="0"/>
        <w:ind w:left="709"/>
      </w:pPr>
      <w:r w:rsidRPr="007A61C8">
        <w:rPr>
          <w:rFonts w:ascii="Times New Roman" w:eastAsia="MS Mincho" w:hAnsi="Times New Roman" w:cs="Times New Roman"/>
        </w:rPr>
        <w:t xml:space="preserve"> e-mail: </w:t>
      </w:r>
      <w:r w:rsidRPr="007A61C8">
        <w:rPr>
          <w:rFonts w:ascii="Times New Roman" w:eastAsia="MS Mincho" w:hAnsi="Times New Roman" w:cs="Times New Roman"/>
        </w:rPr>
        <w:tab/>
      </w:r>
      <w:hyperlink r:id="rId8" w:history="1">
        <w:r w:rsidRPr="007A61C8">
          <w:rPr>
            <w:rStyle w:val="Hypertextovprepojenie"/>
            <w:rFonts w:ascii="Times New Roman" w:eastAsia="MS Mincho" w:hAnsi="Times New Roman" w:cs="Times New Roman"/>
            <w:color w:val="auto"/>
          </w:rPr>
          <w:t>starosta@helpa.sk</w:t>
        </w:r>
      </w:hyperlink>
    </w:p>
    <w:p w:rsidR="00F9427E" w:rsidRDefault="00F9427E" w:rsidP="00F9427E">
      <w:pPr>
        <w:tabs>
          <w:tab w:val="left" w:pos="2694"/>
          <w:tab w:val="left" w:pos="3544"/>
        </w:tabs>
        <w:autoSpaceDE w:val="0"/>
        <w:autoSpaceDN w:val="0"/>
        <w:adjustRightInd w:val="0"/>
        <w:ind w:left="709"/>
      </w:pPr>
    </w:p>
    <w:p w:rsidR="00E649A5" w:rsidRPr="00F9427E" w:rsidRDefault="00E649A5" w:rsidP="00F9427E">
      <w:pPr>
        <w:tabs>
          <w:tab w:val="left" w:pos="2694"/>
          <w:tab w:val="left" w:pos="3544"/>
        </w:tabs>
        <w:autoSpaceDE w:val="0"/>
        <w:autoSpaceDN w:val="0"/>
        <w:adjustRightInd w:val="0"/>
        <w:ind w:left="709"/>
      </w:pPr>
      <w:r w:rsidRPr="00D549FA">
        <w:rPr>
          <w:rFonts w:ascii="Times New Roman" w:hAnsi="Times New Roman" w:cs="Times New Roman"/>
        </w:rPr>
        <w:t>( ďalej len „Objednávateľ“ )</w:t>
      </w:r>
    </w:p>
    <w:p w:rsidR="00E649A5" w:rsidRPr="00D549FA" w:rsidRDefault="00E649A5" w:rsidP="00E649A5">
      <w:pPr>
        <w:rPr>
          <w:rFonts w:ascii="Times New Roman" w:hAnsi="Times New Roman" w:cs="Times New Roman"/>
        </w:rPr>
      </w:pPr>
    </w:p>
    <w:p w:rsidR="00E649A5" w:rsidRPr="00E649A5" w:rsidRDefault="00E649A5" w:rsidP="00E649A5">
      <w:pPr>
        <w:pStyle w:val="Odsekzoznamu"/>
        <w:numPr>
          <w:ilvl w:val="0"/>
          <w:numId w:val="11"/>
        </w:numPr>
        <w:tabs>
          <w:tab w:val="left" w:pos="1416"/>
          <w:tab w:val="left" w:pos="2124"/>
          <w:tab w:val="left" w:pos="3544"/>
          <w:tab w:val="left" w:pos="5415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</w:rPr>
      </w:pPr>
      <w:r w:rsidRPr="00E649A5">
        <w:rPr>
          <w:rFonts w:ascii="Times New Roman" w:hAnsi="Times New Roman" w:cs="Times New Roman"/>
          <w:b/>
        </w:rPr>
        <w:t>Zhotoviteľ:</w:t>
      </w:r>
      <w:r w:rsidRPr="00E649A5">
        <w:rPr>
          <w:rFonts w:ascii="Times New Roman" w:hAnsi="Times New Roman" w:cs="Times New Roman"/>
          <w:b/>
        </w:rPr>
        <w:tab/>
        <w:t xml:space="preserve">          </w:t>
      </w:r>
    </w:p>
    <w:p w:rsidR="00E649A5" w:rsidRPr="00E649A5" w:rsidRDefault="00E649A5" w:rsidP="00E649A5">
      <w:pPr>
        <w:pStyle w:val="Odsekzoznamu"/>
        <w:tabs>
          <w:tab w:val="left" w:pos="1416"/>
          <w:tab w:val="left" w:pos="2124"/>
          <w:tab w:val="left" w:pos="3544"/>
          <w:tab w:val="left" w:pos="5415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</w:rPr>
      </w:pPr>
      <w:r w:rsidRPr="00E649A5">
        <w:rPr>
          <w:rFonts w:ascii="Times New Roman" w:eastAsia="MS Mincho" w:hAnsi="Times New Roman" w:cs="Times New Roman"/>
          <w:bCs/>
        </w:rPr>
        <w:t>Názov:</w:t>
      </w:r>
      <w:r w:rsidRPr="00E649A5">
        <w:rPr>
          <w:rFonts w:ascii="Times New Roman" w:eastAsia="MS Mincho" w:hAnsi="Times New Roman" w:cs="Times New Roman"/>
          <w:bCs/>
        </w:rPr>
        <w:tab/>
      </w:r>
      <w:r w:rsidRPr="00E649A5">
        <w:rPr>
          <w:rFonts w:ascii="Times New Roman" w:eastAsia="MS Mincho" w:hAnsi="Times New Roman" w:cs="Times New Roman"/>
          <w:bCs/>
        </w:rPr>
        <w:tab/>
        <w:t xml:space="preserve">           </w:t>
      </w:r>
      <w:r>
        <w:rPr>
          <w:rFonts w:ascii="Times New Roman" w:eastAsia="MS Mincho" w:hAnsi="Times New Roman" w:cs="Times New Roman"/>
          <w:bCs/>
        </w:rPr>
        <w:tab/>
      </w:r>
      <w:r w:rsidRPr="00E649A5">
        <w:rPr>
          <w:rFonts w:ascii="Times New Roman" w:eastAsia="MS Mincho" w:hAnsi="Times New Roman" w:cs="Times New Roman"/>
          <w:bCs/>
        </w:rPr>
        <w:t>Tibor Gál</w:t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Sídlo: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ab/>
        <w:t>Hrkáč 157, 982 62 Gemerská Ves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Zastúpený: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Osoba oprávnená rokovať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vo veciach zmluvy: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Tibor Gál</w:t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hAnsi="Times New Roman" w:cs="Times New Roman"/>
          <w:sz w:val="22"/>
          <w:szCs w:val="22"/>
          <w:lang w:eastAsia="sk-SK"/>
        </w:rPr>
        <w:t>vo veciach technických:</w:t>
      </w:r>
      <w:r w:rsidRPr="00D549FA">
        <w:rPr>
          <w:rFonts w:ascii="Times New Roman" w:hAnsi="Times New Roman" w:cs="Times New Roman"/>
          <w:sz w:val="22"/>
          <w:szCs w:val="22"/>
          <w:lang w:eastAsia="sk-SK"/>
        </w:rPr>
        <w:tab/>
      </w:r>
      <w:r w:rsidR="00F10243">
        <w:rPr>
          <w:rFonts w:ascii="Times New Roman" w:hAnsi="Times New Roman" w:cs="Times New Roman"/>
          <w:sz w:val="22"/>
          <w:szCs w:val="22"/>
          <w:lang w:eastAsia="sk-SK"/>
        </w:rPr>
        <w:t>Tibor Gál</w:t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Bankové spojenie: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  <w:r w:rsidR="00F10243">
        <w:rPr>
          <w:rFonts w:ascii="Times New Roman" w:eastAsia="MS Mincho" w:hAnsi="Times New Roman" w:cs="Times New Roman"/>
          <w:sz w:val="22"/>
          <w:szCs w:val="22"/>
        </w:rPr>
        <w:t>OTP Banka</w:t>
      </w:r>
    </w:p>
    <w:p w:rsidR="00E649A5" w:rsidRPr="00D549FA" w:rsidRDefault="00E649A5" w:rsidP="00E649A5">
      <w:pPr>
        <w:pStyle w:val="Obyajntext1"/>
        <w:tabs>
          <w:tab w:val="left" w:pos="1418"/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hAnsi="Times New Roman" w:cs="Times New Roman"/>
          <w:sz w:val="22"/>
          <w:szCs w:val="22"/>
        </w:rPr>
        <w:t>IBAN:</w:t>
      </w:r>
      <w:r w:rsidRPr="00D549FA">
        <w:rPr>
          <w:rFonts w:ascii="Times New Roman" w:hAnsi="Times New Roman" w:cs="Times New Roman"/>
          <w:sz w:val="22"/>
          <w:szCs w:val="22"/>
        </w:rPr>
        <w:tab/>
      </w:r>
    </w:p>
    <w:p w:rsidR="00E649A5" w:rsidRPr="00D549FA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IČO: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  <w:r w:rsidR="00F10243">
        <w:rPr>
          <w:rFonts w:ascii="Times New Roman" w:eastAsia="MS Mincho" w:hAnsi="Times New Roman" w:cs="Times New Roman"/>
          <w:sz w:val="22"/>
          <w:szCs w:val="22"/>
        </w:rPr>
        <w:t>48020516</w:t>
      </w:r>
    </w:p>
    <w:p w:rsidR="00E649A5" w:rsidRDefault="00E649A5" w:rsidP="00E649A5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DIČ: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  <w:r w:rsidR="00F10243">
        <w:rPr>
          <w:rFonts w:ascii="Times New Roman" w:eastAsia="MS Mincho" w:hAnsi="Times New Roman" w:cs="Times New Roman"/>
          <w:sz w:val="22"/>
          <w:szCs w:val="22"/>
        </w:rPr>
        <w:t>1086768837</w:t>
      </w:r>
      <w:bookmarkStart w:id="0" w:name="_GoBack"/>
      <w:bookmarkEnd w:id="0"/>
    </w:p>
    <w:p w:rsidR="00E649A5" w:rsidRDefault="00E649A5" w:rsidP="00E649A5">
      <w:pPr>
        <w:tabs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5B24">
        <w:rPr>
          <w:rFonts w:ascii="Times New Roman" w:hAnsi="Times New Roman" w:cs="Times New Roman"/>
        </w:rPr>
        <w:t>IČ DPH:</w:t>
      </w:r>
      <w:r w:rsidRPr="00EB5632">
        <w:t xml:space="preserve">                </w:t>
      </w:r>
      <w:r w:rsidRPr="00EB5632"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</w:p>
    <w:p w:rsidR="00E649A5" w:rsidRDefault="00E649A5" w:rsidP="00E649A5">
      <w:pPr>
        <w:ind w:firstLine="708"/>
        <w:jc w:val="both"/>
        <w:rPr>
          <w:rFonts w:ascii="Times New Roman" w:hAnsi="Times New Roman" w:cs="Times New Roman"/>
        </w:rPr>
      </w:pPr>
      <w:r w:rsidRPr="00D549FA">
        <w:rPr>
          <w:rFonts w:ascii="Times New Roman" w:hAnsi="Times New Roman" w:cs="Times New Roman"/>
        </w:rPr>
        <w:t>Kontakt:</w:t>
      </w:r>
      <w:r w:rsidR="00F10243">
        <w:rPr>
          <w:rFonts w:ascii="Times New Roman" w:hAnsi="Times New Roman" w:cs="Times New Roman"/>
        </w:rPr>
        <w:tab/>
        <w:t xml:space="preserve">                           0907 033 868, welstav@gmail.com</w:t>
      </w:r>
    </w:p>
    <w:p w:rsidR="00F9427E" w:rsidRDefault="00F9427E" w:rsidP="00E649A5">
      <w:pPr>
        <w:ind w:firstLine="708"/>
        <w:jc w:val="both"/>
        <w:rPr>
          <w:rFonts w:ascii="Times New Roman" w:hAnsi="Times New Roman" w:cs="Times New Roman"/>
        </w:rPr>
      </w:pPr>
    </w:p>
    <w:p w:rsidR="00F9427E" w:rsidRPr="00F9427E" w:rsidRDefault="00F9427E" w:rsidP="00F9427E">
      <w:pPr>
        <w:tabs>
          <w:tab w:val="left" w:pos="2694"/>
          <w:tab w:val="left" w:pos="3544"/>
        </w:tabs>
        <w:autoSpaceDE w:val="0"/>
        <w:autoSpaceDN w:val="0"/>
        <w:adjustRightInd w:val="0"/>
        <w:ind w:left="709"/>
      </w:pPr>
      <w:r>
        <w:rPr>
          <w:rFonts w:ascii="Times New Roman" w:hAnsi="Times New Roman" w:cs="Times New Roman"/>
        </w:rPr>
        <w:t xml:space="preserve">( ďalej len „Zhotoviteľ </w:t>
      </w:r>
      <w:r w:rsidRPr="00D549FA">
        <w:rPr>
          <w:rFonts w:ascii="Times New Roman" w:hAnsi="Times New Roman" w:cs="Times New Roman"/>
        </w:rPr>
        <w:t>“ )</w:t>
      </w:r>
    </w:p>
    <w:p w:rsidR="00F9427E" w:rsidRDefault="00F9427E" w:rsidP="00E649A5">
      <w:pPr>
        <w:ind w:firstLine="708"/>
        <w:jc w:val="both"/>
        <w:rPr>
          <w:rFonts w:ascii="Times New Roman" w:hAnsi="Times New Roman" w:cs="Times New Roman"/>
        </w:rPr>
      </w:pPr>
    </w:p>
    <w:p w:rsidR="00F10243" w:rsidRDefault="00F10243" w:rsidP="00E649A5">
      <w:pPr>
        <w:ind w:firstLine="708"/>
        <w:jc w:val="both"/>
        <w:rPr>
          <w:rFonts w:ascii="Times New Roman" w:hAnsi="Times New Roman" w:cs="Times New Roman"/>
        </w:rPr>
      </w:pPr>
    </w:p>
    <w:p w:rsidR="00FE7F81" w:rsidRPr="00D549FA" w:rsidRDefault="00FE7F81" w:rsidP="00E649A5">
      <w:pPr>
        <w:ind w:firstLine="708"/>
        <w:jc w:val="both"/>
        <w:rPr>
          <w:rFonts w:ascii="Times New Roman" w:hAnsi="Times New Roman" w:cs="Times New Roman"/>
        </w:rPr>
      </w:pPr>
    </w:p>
    <w:p w:rsidR="00F10243" w:rsidRPr="00F9427E" w:rsidRDefault="00F10243" w:rsidP="00F9427E">
      <w:pPr>
        <w:pStyle w:val="Odsekzoznamu"/>
        <w:numPr>
          <w:ilvl w:val="0"/>
          <w:numId w:val="13"/>
        </w:numPr>
        <w:tabs>
          <w:tab w:val="left" w:pos="4253"/>
          <w:tab w:val="left" w:pos="46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27E">
        <w:rPr>
          <w:rFonts w:ascii="Times New Roman" w:hAnsi="Times New Roman" w:cs="Times New Roman"/>
          <w:b/>
          <w:bCs/>
          <w:sz w:val="24"/>
          <w:szCs w:val="24"/>
        </w:rPr>
        <w:t xml:space="preserve">Týmto dodatkom sa  upravuje </w:t>
      </w:r>
      <w:r w:rsidR="00BE655A" w:rsidRPr="00F9427E">
        <w:rPr>
          <w:rFonts w:ascii="Times New Roman" w:hAnsi="Times New Roman" w:cs="Times New Roman"/>
          <w:b/>
          <w:bCs/>
          <w:sz w:val="24"/>
          <w:szCs w:val="24"/>
        </w:rPr>
        <w:t xml:space="preserve">pôvodná lehota uvedená v harmonograme na realizáciu prác v zmysle bodu 4.1. pôvodnej zmluvy o dielo nasledovne: </w:t>
      </w:r>
    </w:p>
    <w:p w:rsidR="00FE7F81" w:rsidRPr="00FE7F81" w:rsidRDefault="00FE7F81" w:rsidP="00FE7F81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5A" w:rsidRPr="00F9427E" w:rsidRDefault="00BE655A" w:rsidP="00F9427E">
      <w:pPr>
        <w:pStyle w:val="Odsekzoznamu"/>
        <w:tabs>
          <w:tab w:val="left" w:pos="4253"/>
          <w:tab w:val="left" w:pos="4678"/>
        </w:tabs>
        <w:jc w:val="both"/>
        <w:rPr>
          <w:b/>
          <w:bCs/>
        </w:rPr>
      </w:pPr>
      <w:r w:rsidRPr="00F9427E">
        <w:rPr>
          <w:rFonts w:ascii="Times New Roman" w:hAnsi="Times New Roman" w:cs="Times New Roman"/>
          <w:b/>
          <w:bCs/>
          <w:sz w:val="24"/>
          <w:szCs w:val="24"/>
        </w:rPr>
        <w:t>Lehota na odovzdanie diela sa</w:t>
      </w:r>
      <w:r w:rsidR="000858C2">
        <w:rPr>
          <w:rFonts w:ascii="Times New Roman" w:hAnsi="Times New Roman" w:cs="Times New Roman"/>
          <w:b/>
          <w:bCs/>
          <w:sz w:val="24"/>
          <w:szCs w:val="24"/>
        </w:rPr>
        <w:t xml:space="preserve"> z pôvodnej lehoty </w:t>
      </w:r>
      <w:r w:rsidRPr="00F9427E">
        <w:rPr>
          <w:rFonts w:ascii="Times New Roman" w:hAnsi="Times New Roman" w:cs="Times New Roman"/>
          <w:b/>
          <w:bCs/>
          <w:sz w:val="24"/>
          <w:szCs w:val="24"/>
        </w:rPr>
        <w:t xml:space="preserve"> t.j. do 22.10.2021 posúva na lehotu do </w:t>
      </w:r>
      <w:r w:rsidR="002326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8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7F81" w:rsidRPr="00F9427E">
        <w:rPr>
          <w:rFonts w:ascii="Times New Roman" w:hAnsi="Times New Roman" w:cs="Times New Roman"/>
          <w:b/>
          <w:bCs/>
          <w:sz w:val="24"/>
          <w:szCs w:val="24"/>
        </w:rPr>
        <w:t>.12.2021</w:t>
      </w:r>
      <w:r w:rsidR="00FE7F81" w:rsidRPr="00F9427E">
        <w:rPr>
          <w:b/>
          <w:bCs/>
        </w:rPr>
        <w:t xml:space="preserve">. </w:t>
      </w:r>
      <w:r w:rsidRPr="00F9427E">
        <w:rPr>
          <w:b/>
          <w:bCs/>
        </w:rPr>
        <w:t xml:space="preserve"> </w:t>
      </w:r>
    </w:p>
    <w:p w:rsidR="00FE7F81" w:rsidRDefault="00FE7F81" w:rsidP="00FE7F81">
      <w:pPr>
        <w:tabs>
          <w:tab w:val="left" w:pos="4253"/>
          <w:tab w:val="left" w:pos="4678"/>
        </w:tabs>
        <w:jc w:val="both"/>
        <w:rPr>
          <w:b/>
          <w:bCs/>
        </w:rPr>
      </w:pPr>
    </w:p>
    <w:p w:rsidR="00FE7F81" w:rsidRPr="00F9427E" w:rsidRDefault="00FE7F81" w:rsidP="00F9427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7E">
        <w:rPr>
          <w:rFonts w:ascii="Times New Roman" w:hAnsi="Times New Roman" w:cs="Times New Roman"/>
          <w:sz w:val="24"/>
          <w:szCs w:val="24"/>
        </w:rPr>
        <w:lastRenderedPageBreak/>
        <w:t xml:space="preserve">Tento dodatok sa uzatvára v súlade s § 18 ods. </w:t>
      </w:r>
      <w:r w:rsidR="00F9427E" w:rsidRPr="00F9427E">
        <w:rPr>
          <w:rFonts w:ascii="Times New Roman" w:hAnsi="Times New Roman" w:cs="Times New Roman"/>
          <w:sz w:val="24"/>
          <w:szCs w:val="24"/>
        </w:rPr>
        <w:t>1</w:t>
      </w:r>
      <w:r w:rsidRPr="00F9427E">
        <w:rPr>
          <w:rFonts w:ascii="Times New Roman" w:hAnsi="Times New Roman" w:cs="Times New Roman"/>
          <w:sz w:val="24"/>
          <w:szCs w:val="24"/>
        </w:rPr>
        <w:t xml:space="preserve"> písm. </w:t>
      </w:r>
      <w:r w:rsidR="00F9427E" w:rsidRPr="00F9427E">
        <w:rPr>
          <w:rFonts w:ascii="Times New Roman" w:hAnsi="Times New Roman" w:cs="Times New Roman"/>
          <w:sz w:val="24"/>
          <w:szCs w:val="24"/>
        </w:rPr>
        <w:t>e</w:t>
      </w:r>
      <w:r w:rsidRPr="00F9427E">
        <w:rPr>
          <w:rFonts w:ascii="Times New Roman" w:hAnsi="Times New Roman" w:cs="Times New Roman"/>
          <w:sz w:val="24"/>
          <w:szCs w:val="24"/>
        </w:rPr>
        <w:t>), ods. 4  zákona NR SR č. 343/2015 Z.z. o</w:t>
      </w:r>
      <w:r w:rsidR="00F9427E" w:rsidRPr="00F9427E">
        <w:rPr>
          <w:rFonts w:ascii="Times New Roman" w:hAnsi="Times New Roman" w:cs="Times New Roman"/>
          <w:sz w:val="24"/>
          <w:szCs w:val="24"/>
        </w:rPr>
        <w:t xml:space="preserve"> </w:t>
      </w:r>
      <w:r w:rsidRPr="00F9427E">
        <w:rPr>
          <w:rFonts w:ascii="Times New Roman" w:hAnsi="Times New Roman" w:cs="Times New Roman"/>
          <w:sz w:val="24"/>
          <w:szCs w:val="24"/>
        </w:rPr>
        <w:t>verejnom obstarávaní.</w:t>
      </w:r>
    </w:p>
    <w:p w:rsidR="00FE7F81" w:rsidRPr="00F9427E" w:rsidRDefault="00FE7F81" w:rsidP="00FE7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81" w:rsidRPr="00F9427E" w:rsidRDefault="00FE7F81" w:rsidP="00F9427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7E">
        <w:rPr>
          <w:rFonts w:ascii="Times New Roman" w:hAnsi="Times New Roman" w:cs="Times New Roman"/>
          <w:sz w:val="24"/>
          <w:szCs w:val="24"/>
        </w:rPr>
        <w:t>Ostatné ustanovenia zmluvy ostávajú nezmenené.</w:t>
      </w:r>
    </w:p>
    <w:p w:rsidR="00FE7F81" w:rsidRPr="00F9427E" w:rsidRDefault="00FE7F81" w:rsidP="00FE7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81" w:rsidRPr="00F9427E" w:rsidRDefault="00FE7F81" w:rsidP="00F9427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7E">
        <w:rPr>
          <w:rFonts w:ascii="Times New Roman" w:hAnsi="Times New Roman" w:cs="Times New Roman"/>
          <w:sz w:val="24"/>
          <w:szCs w:val="24"/>
        </w:rPr>
        <w:t xml:space="preserve">Tento dodatok nadobúda platnosť dňom podpisu oboma zmluvnými stranami a účinnosť nasledujúci deň po dni zverejnenia. </w:t>
      </w:r>
    </w:p>
    <w:p w:rsidR="00FE7F81" w:rsidRPr="00F9427E" w:rsidRDefault="00FE7F81" w:rsidP="00FE7F81">
      <w:pPr>
        <w:ind w:left="1134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E7F81" w:rsidRDefault="00FE7F81" w:rsidP="00F9427E">
      <w:pPr>
        <w:pStyle w:val="Odsekzoznamu"/>
        <w:numPr>
          <w:ilvl w:val="0"/>
          <w:numId w:val="13"/>
        </w:numPr>
      </w:pPr>
      <w:r>
        <w:t xml:space="preserve">Tento dodatok sa vyhotovuje v </w:t>
      </w:r>
      <w:r w:rsidR="00F9427E">
        <w:t>3</w:t>
      </w:r>
      <w:r>
        <w:t xml:space="preserve"> </w:t>
      </w:r>
      <w:r w:rsidR="00F9427E">
        <w:t>rovnopisoch,  pričom každý z nich má platnosť originálu</w:t>
      </w:r>
      <w:r>
        <w:t xml:space="preserve">. </w:t>
      </w:r>
      <w:r w:rsidR="00F9427E">
        <w:t>Zhotoviteľ obdrží 1 rovnopis a objednávateľ obdrží 2 rovnopisy.</w:t>
      </w:r>
    </w:p>
    <w:p w:rsidR="00FE7F81" w:rsidRDefault="00FE7F81" w:rsidP="00F9427E">
      <w:pPr>
        <w:ind w:left="1134" w:hanging="1560"/>
        <w:jc w:val="both"/>
      </w:pPr>
    </w:p>
    <w:p w:rsidR="00FE7F81" w:rsidRDefault="00FE7F81" w:rsidP="00FE7F81">
      <w:pPr>
        <w:tabs>
          <w:tab w:val="left" w:pos="4253"/>
          <w:tab w:val="left" w:pos="4678"/>
        </w:tabs>
        <w:jc w:val="both"/>
        <w:rPr>
          <w:b/>
          <w:bCs/>
        </w:rPr>
      </w:pPr>
    </w:p>
    <w:p w:rsidR="00F10243" w:rsidRDefault="00F10243" w:rsidP="00F10243">
      <w:pPr>
        <w:tabs>
          <w:tab w:val="left" w:pos="4253"/>
          <w:tab w:val="left" w:pos="4678"/>
        </w:tabs>
        <w:rPr>
          <w:b/>
          <w:bCs/>
        </w:rPr>
      </w:pPr>
    </w:p>
    <w:p w:rsidR="00F10243" w:rsidRDefault="00F10243" w:rsidP="00F10243">
      <w:pPr>
        <w:tabs>
          <w:tab w:val="left" w:pos="4253"/>
          <w:tab w:val="left" w:pos="4678"/>
        </w:tabs>
        <w:rPr>
          <w:b/>
          <w:bCs/>
        </w:rPr>
      </w:pPr>
    </w:p>
    <w:p w:rsidR="00F10243" w:rsidRPr="00CB3CF6" w:rsidRDefault="00F10243" w:rsidP="00F10243">
      <w:pPr>
        <w:tabs>
          <w:tab w:val="left" w:pos="4253"/>
          <w:tab w:val="left" w:pos="4678"/>
        </w:tabs>
        <w:rPr>
          <w:b/>
          <w:bCs/>
        </w:rPr>
      </w:pPr>
    </w:p>
    <w:p w:rsidR="00E649A5" w:rsidRDefault="002326E5" w:rsidP="002326E5">
      <w:r>
        <w:t>V Heľpe dňa 22.10.2021</w:t>
      </w:r>
    </w:p>
    <w:p w:rsidR="002326E5" w:rsidRDefault="002326E5" w:rsidP="002326E5"/>
    <w:p w:rsidR="002326E5" w:rsidRDefault="002326E5" w:rsidP="002326E5"/>
    <w:p w:rsidR="002326E5" w:rsidRDefault="002326E5" w:rsidP="002326E5"/>
    <w:p w:rsidR="002326E5" w:rsidRDefault="002326E5" w:rsidP="002326E5"/>
    <w:p w:rsidR="002326E5" w:rsidRDefault="002326E5" w:rsidP="002326E5"/>
    <w:p w:rsidR="002326E5" w:rsidRDefault="002326E5" w:rsidP="002326E5"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:rsidR="002326E5" w:rsidRDefault="002326E5" w:rsidP="002326E5">
      <w:r>
        <w:t xml:space="preserve">Za zhotoviteľa: Tibor Gál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objednávateľa: Peter Hyriak</w:t>
      </w:r>
    </w:p>
    <w:p w:rsidR="002326E5" w:rsidRDefault="002326E5" w:rsidP="002326E5"/>
    <w:p w:rsidR="002326E5" w:rsidRDefault="002326E5" w:rsidP="002326E5"/>
    <w:p w:rsidR="002326E5" w:rsidRDefault="002326E5" w:rsidP="002326E5"/>
    <w:p w:rsidR="00E649A5" w:rsidRDefault="00E649A5" w:rsidP="00E649A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49A5" w:rsidRPr="00E649A5" w:rsidRDefault="00E649A5" w:rsidP="00E649A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E649A5" w:rsidRPr="00E649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C8" w:rsidRDefault="00F56BC8" w:rsidP="00702DAB">
      <w:r>
        <w:separator/>
      </w:r>
    </w:p>
  </w:endnote>
  <w:endnote w:type="continuationSeparator" w:id="0">
    <w:p w:rsidR="00F56BC8" w:rsidRDefault="00F56BC8" w:rsidP="0070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518368"/>
      <w:docPartObj>
        <w:docPartGallery w:val="Page Numbers (Bottom of Page)"/>
        <w:docPartUnique/>
      </w:docPartObj>
    </w:sdtPr>
    <w:sdtEndPr/>
    <w:sdtContent>
      <w:p w:rsidR="00702DAB" w:rsidRDefault="00702DA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C8">
          <w:rPr>
            <w:noProof/>
          </w:rPr>
          <w:t>1</w:t>
        </w:r>
        <w:r>
          <w:fldChar w:fldCharType="end"/>
        </w:r>
      </w:p>
    </w:sdtContent>
  </w:sdt>
  <w:p w:rsidR="00702DAB" w:rsidRDefault="00702D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C8" w:rsidRDefault="00F56BC8" w:rsidP="00702DAB">
      <w:r>
        <w:separator/>
      </w:r>
    </w:p>
  </w:footnote>
  <w:footnote w:type="continuationSeparator" w:id="0">
    <w:p w:rsidR="00F56BC8" w:rsidRDefault="00F56BC8" w:rsidP="0070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3.1."/>
      <w:lvlJc w:val="left"/>
      <w:pPr>
        <w:tabs>
          <w:tab w:val="num" w:pos="568"/>
        </w:tabs>
        <w:ind w:left="1000" w:hanging="432"/>
      </w:pPr>
    </w:lvl>
    <w:lvl w:ilvl="1">
      <w:start w:val="1"/>
      <w:numFmt w:val="decimal"/>
      <w:pStyle w:val="Nadpis2"/>
      <w:lvlText w:val="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Nadpis3"/>
      <w:lvlText w:val="..........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Nadpis4"/>
      <w:lvlText w:val="...........%2.%3.%4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pStyle w:val="Nadpis5"/>
      <w:lvlText w:val="...........%2.%3.%4.%5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pStyle w:val="Nadpis6"/>
      <w:lvlText w:val="..........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pStyle w:val="Nadpis7"/>
      <w:lvlText w:val="...........%2.%3.%4.%5.%6.%7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pStyle w:val="Nadpis8"/>
      <w:lvlText w:val="..........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pStyle w:val="Nadpis9"/>
      <w:lvlText w:val="...........%2.%3.%4.%5.%6.%7.%8.%9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17571939"/>
    <w:multiLevelType w:val="multilevel"/>
    <w:tmpl w:val="92820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8C50062"/>
    <w:multiLevelType w:val="hybridMultilevel"/>
    <w:tmpl w:val="AC5A8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56EB"/>
    <w:multiLevelType w:val="multilevel"/>
    <w:tmpl w:val="143A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4" w15:restartNumberingAfterBreak="0">
    <w:nsid w:val="24FF1090"/>
    <w:multiLevelType w:val="multilevel"/>
    <w:tmpl w:val="430A5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FE5D55"/>
    <w:multiLevelType w:val="hybridMultilevel"/>
    <w:tmpl w:val="2BDCE186"/>
    <w:lvl w:ilvl="0" w:tplc="D2A21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E24E6"/>
    <w:multiLevelType w:val="hybridMultilevel"/>
    <w:tmpl w:val="9FA068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1C5B"/>
    <w:multiLevelType w:val="multilevel"/>
    <w:tmpl w:val="25B611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4518D0"/>
    <w:multiLevelType w:val="multilevel"/>
    <w:tmpl w:val="143A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9" w15:restartNumberingAfterBreak="0">
    <w:nsid w:val="52EA1AC8"/>
    <w:multiLevelType w:val="multilevel"/>
    <w:tmpl w:val="97E83D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90334E"/>
    <w:multiLevelType w:val="hybridMultilevel"/>
    <w:tmpl w:val="7B06088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FF3779"/>
    <w:multiLevelType w:val="hybridMultilevel"/>
    <w:tmpl w:val="DAE289E4"/>
    <w:lvl w:ilvl="0" w:tplc="98B629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B11A1"/>
    <w:multiLevelType w:val="multilevel"/>
    <w:tmpl w:val="AC5A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6"/>
    <w:rsid w:val="000858C2"/>
    <w:rsid w:val="00087317"/>
    <w:rsid w:val="000E43FF"/>
    <w:rsid w:val="001255B6"/>
    <w:rsid w:val="00130CFE"/>
    <w:rsid w:val="001C2BF5"/>
    <w:rsid w:val="001D31EB"/>
    <w:rsid w:val="00214991"/>
    <w:rsid w:val="00226910"/>
    <w:rsid w:val="002326E5"/>
    <w:rsid w:val="002623B3"/>
    <w:rsid w:val="002631DB"/>
    <w:rsid w:val="00285503"/>
    <w:rsid w:val="002B720E"/>
    <w:rsid w:val="002E5AE6"/>
    <w:rsid w:val="00320FC1"/>
    <w:rsid w:val="0034650C"/>
    <w:rsid w:val="003615DB"/>
    <w:rsid w:val="00365253"/>
    <w:rsid w:val="00382D60"/>
    <w:rsid w:val="00405253"/>
    <w:rsid w:val="00432262"/>
    <w:rsid w:val="0044225A"/>
    <w:rsid w:val="00495CAF"/>
    <w:rsid w:val="004A5636"/>
    <w:rsid w:val="00627846"/>
    <w:rsid w:val="00696394"/>
    <w:rsid w:val="006A7BC2"/>
    <w:rsid w:val="006E01FB"/>
    <w:rsid w:val="00702DAB"/>
    <w:rsid w:val="00710DC9"/>
    <w:rsid w:val="00784351"/>
    <w:rsid w:val="00796550"/>
    <w:rsid w:val="007A61C8"/>
    <w:rsid w:val="00824A76"/>
    <w:rsid w:val="008310B2"/>
    <w:rsid w:val="00832609"/>
    <w:rsid w:val="00867751"/>
    <w:rsid w:val="008A2820"/>
    <w:rsid w:val="008B78FE"/>
    <w:rsid w:val="00924F5E"/>
    <w:rsid w:val="00930031"/>
    <w:rsid w:val="0093259D"/>
    <w:rsid w:val="009353A4"/>
    <w:rsid w:val="0093789F"/>
    <w:rsid w:val="00964F96"/>
    <w:rsid w:val="009972D7"/>
    <w:rsid w:val="009D324B"/>
    <w:rsid w:val="009F0F80"/>
    <w:rsid w:val="00A61AAA"/>
    <w:rsid w:val="00A7456D"/>
    <w:rsid w:val="00A816A1"/>
    <w:rsid w:val="00AD5A18"/>
    <w:rsid w:val="00AD63A8"/>
    <w:rsid w:val="00B04250"/>
    <w:rsid w:val="00B161C3"/>
    <w:rsid w:val="00B25F4A"/>
    <w:rsid w:val="00B31C06"/>
    <w:rsid w:val="00B514AE"/>
    <w:rsid w:val="00B80877"/>
    <w:rsid w:val="00B8272D"/>
    <w:rsid w:val="00BE655A"/>
    <w:rsid w:val="00C47986"/>
    <w:rsid w:val="00C75B3F"/>
    <w:rsid w:val="00C94861"/>
    <w:rsid w:val="00CA54E7"/>
    <w:rsid w:val="00D10F80"/>
    <w:rsid w:val="00D65E49"/>
    <w:rsid w:val="00DB1C54"/>
    <w:rsid w:val="00E068C5"/>
    <w:rsid w:val="00E33843"/>
    <w:rsid w:val="00E355C9"/>
    <w:rsid w:val="00E649A5"/>
    <w:rsid w:val="00EF33E5"/>
    <w:rsid w:val="00F04141"/>
    <w:rsid w:val="00F05735"/>
    <w:rsid w:val="00F10243"/>
    <w:rsid w:val="00F3000F"/>
    <w:rsid w:val="00F507AE"/>
    <w:rsid w:val="00F56BC8"/>
    <w:rsid w:val="00F80956"/>
    <w:rsid w:val="00F81B97"/>
    <w:rsid w:val="00F9427E"/>
    <w:rsid w:val="00FE7249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3FE5-75A0-41EA-B470-F0FFC37D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5B6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Nadpis1">
    <w:name w:val="heading 1"/>
    <w:aliases w:val="section:1,1,ITT t1,PA Chapter,h1,l1,H1,kapitola,Kapitola,V_Head1,Záhlaví 1,Chapter,section,ASAPHeading 1,Celého textu,Nadpis I,TRM 12 B,TRM 16 B,1.,Kapitola1,Kapitola2,Kapitola3,Kapitola4,Kapitola5,Kapitola11,Kapitola21,Kapitola31,Kapitola41"/>
    <w:basedOn w:val="Normlny"/>
    <w:next w:val="Normlny"/>
    <w:link w:val="Nadpis1Char"/>
    <w:qFormat/>
    <w:rsid w:val="001255B6"/>
    <w:pPr>
      <w:keepNext/>
      <w:numPr>
        <w:numId w:val="1"/>
      </w:numPr>
      <w:autoSpaceDE w:val="0"/>
      <w:spacing w:before="120"/>
      <w:jc w:val="both"/>
      <w:outlineLvl w:val="0"/>
    </w:pPr>
    <w:rPr>
      <w:b/>
      <w:bCs/>
      <w:sz w:val="28"/>
    </w:rPr>
  </w:style>
  <w:style w:type="paragraph" w:styleId="Nadpis2">
    <w:name w:val="heading 2"/>
    <w:aliases w:val="section:2,Nadpis 2T,2,21,22,211,T2,h:2,h:2app,h2,Header 2,l2,h21,Header 21,l21,h22,Header 22,l22,h23,23,Header 23,l23,h24,24,Header 24,l24,h25,Header 25,l25,h26,26,Header 26,l26,h27,27,Header 27,l27,h28,28,Header 28,l28,h29,29,Header 29,l29,H2"/>
    <w:basedOn w:val="Normlny"/>
    <w:next w:val="Normlny"/>
    <w:link w:val="Nadpis2Char"/>
    <w:qFormat/>
    <w:rsid w:val="001255B6"/>
    <w:pPr>
      <w:keepNext/>
      <w:numPr>
        <w:ilvl w:val="1"/>
        <w:numId w:val="1"/>
      </w:numPr>
      <w:tabs>
        <w:tab w:val="right" w:leader="underscore" w:pos="9072"/>
      </w:tabs>
      <w:outlineLvl w:val="1"/>
    </w:pPr>
    <w:rPr>
      <w:b/>
      <w:bCs/>
    </w:rPr>
  </w:style>
  <w:style w:type="paragraph" w:styleId="Nadpis3">
    <w:name w:val="heading 3"/>
    <w:aliases w:val="section:3,Podkapitola 2,Podkapitola 21,Podkapitola 22,Podkapitola 23,Podkapitola 24,Podkapitola 25,Podkapitola 211,Podkapitola 221,Podkapitola 231,Podkapitola 241,Podkapitola 26,Podkapitola 212,Podkapitola 222,Podkapitola 232,Podkapitola 242,h"/>
    <w:basedOn w:val="Normlny"/>
    <w:next w:val="Normlny"/>
    <w:link w:val="Nadpis3Char"/>
    <w:qFormat/>
    <w:rsid w:val="001255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+ Indent: Left 0.5 in,l4,I4,4th level,T4,dash,d,ITT t4,PA Micro Section,4,heading,Heading 4n,H4,V_Head4,Nadpis 4T,ASAPHeading 4,Sub Sub Paragraph,Podkapitola3,Podkapitola31,Odstavec 1,Odstavec 11,Odstavec 12,Odstavec 13,Odstavec 14,¶"/>
    <w:basedOn w:val="Normlny"/>
    <w:next w:val="Normlny"/>
    <w:link w:val="Nadpis4Char"/>
    <w:qFormat/>
    <w:rsid w:val="001255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ITT t5,PA Pico Section,Level 3 - i,Roman list,Roman list1,Roman list2,Roman list11,Roman list3,Roman list12,Roman list21,Roman list111,Head 5,H5,T5,a-head line,Sub sub sub heading,Roman list4,Roman list5,PIM 5,5,Normal Text,5 sub-bullet,sb,sb1"/>
    <w:basedOn w:val="Normlny"/>
    <w:next w:val="Normlny"/>
    <w:link w:val="Nadpis5Char"/>
    <w:qFormat/>
    <w:rsid w:val="001255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ITT t6,PA Appendix,H6"/>
    <w:basedOn w:val="Normlny"/>
    <w:next w:val="Normlny"/>
    <w:link w:val="Nadpis6Char"/>
    <w:qFormat/>
    <w:rsid w:val="001255B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dpis7">
    <w:name w:val="heading 7"/>
    <w:aliases w:val="H7,ITT t7,PA Appendix Major"/>
    <w:basedOn w:val="Normlny"/>
    <w:next w:val="Normlny"/>
    <w:link w:val="Nadpis7Char"/>
    <w:qFormat/>
    <w:rsid w:val="001255B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ITT t8,PA Appendix Minor"/>
    <w:basedOn w:val="Normlny"/>
    <w:next w:val="Normlny"/>
    <w:link w:val="Nadpis8Char"/>
    <w:qFormat/>
    <w:rsid w:val="001255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H9,ITT t9"/>
    <w:basedOn w:val="Normlny"/>
    <w:next w:val="Normlny"/>
    <w:link w:val="Nadpis9Char"/>
    <w:qFormat/>
    <w:rsid w:val="001255B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ection:1 Char,1 Char,ITT t1 Char,PA Chapter Char,h1 Char,l1 Char,H1 Char,kapitola Char,Kapitola Char,V_Head1 Char,Záhlaví 1 Char,Chapter Char,section Char,ASAPHeading 1 Char,Celého textu Char,Nadpis I Char,TRM 12 B Char,TRM 16 B Char"/>
    <w:basedOn w:val="Predvolenpsmoodseku"/>
    <w:link w:val="Nadpis1"/>
    <w:rsid w:val="001255B6"/>
    <w:rPr>
      <w:rFonts w:ascii="Arial Narrow" w:eastAsia="Times New Roman" w:hAnsi="Arial Narrow" w:cs="Arial Narrow"/>
      <w:b/>
      <w:bCs/>
      <w:sz w:val="28"/>
      <w:lang w:eastAsia="ar-SA"/>
    </w:rPr>
  </w:style>
  <w:style w:type="character" w:customStyle="1" w:styleId="Nadpis2Char">
    <w:name w:val="Nadpis 2 Char"/>
    <w:aliases w:val="section:2 Char,Nadpis 2T Char,2 Char,21 Char,22 Char,211 Char,T2 Char,h:2 Char,h:2app Char,h2 Char,Header 2 Char,l2 Char,h21 Char,Header 21 Char,l21 Char,h22 Char,Header 22 Char,l22 Char,h23 Char,23 Char,Header 23 Char,l23 Char,h24 Char"/>
    <w:basedOn w:val="Predvolenpsmoodseku"/>
    <w:link w:val="Nadpis2"/>
    <w:rsid w:val="001255B6"/>
    <w:rPr>
      <w:rFonts w:ascii="Arial Narrow" w:eastAsia="Times New Roman" w:hAnsi="Arial Narrow" w:cs="Arial Narrow"/>
      <w:b/>
      <w:bCs/>
      <w:lang w:eastAsia="ar-SA"/>
    </w:rPr>
  </w:style>
  <w:style w:type="character" w:customStyle="1" w:styleId="Nadpis3Char">
    <w:name w:val="Nadpis 3 Char"/>
    <w:aliases w:val="section:3 Char,Podkapitola 2 Char,Podkapitola 21 Char,Podkapitola 22 Char,Podkapitola 23 Char,Podkapitola 24 Char,Podkapitola 25 Char,Podkapitola 211 Char,Podkapitola 221 Char,Podkapitola 231 Char,Podkapitola 241 Char,Podkapitola 26 Char"/>
    <w:basedOn w:val="Predvolenpsmoodseku"/>
    <w:link w:val="Nadpis3"/>
    <w:rsid w:val="001255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aliases w:val="heading 4 + Indent: Left 0.5 in Char,l4 Char,I4 Char,4th level Char,T4 Char,dash Char,d Char,ITT t4 Char,PA Micro Section Char,4 Char,heading Char,Heading 4n Char,H4 Char,V_Head4 Char,Nadpis 4T Char,ASAPHeading 4 Char,Podkapitola3 Char"/>
    <w:basedOn w:val="Predvolenpsmoodseku"/>
    <w:link w:val="Nadpis4"/>
    <w:rsid w:val="001255B6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character" w:customStyle="1" w:styleId="Nadpis5Char">
    <w:name w:val="Nadpis 5 Char"/>
    <w:aliases w:val="ITT t5 Char,PA Pico Section Char,Level 3 - i Char,Roman list Char,Roman list1 Char,Roman list2 Char,Roman list11 Char,Roman list3 Char,Roman list12 Char,Roman list21 Char,Roman list111 Char,Head 5 Char,H5 Char,T5 Char,a-head line Char"/>
    <w:basedOn w:val="Predvolenpsmoodseku"/>
    <w:link w:val="Nadpis5"/>
    <w:rsid w:val="001255B6"/>
    <w:rPr>
      <w:rFonts w:ascii="Arial Narrow" w:eastAsia="Times New Roman" w:hAnsi="Arial Narrow" w:cs="Arial Narrow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aliases w:val="ITT t6 Char,PA Appendix Char,H6 Char"/>
    <w:basedOn w:val="Predvolenpsmoodseku"/>
    <w:link w:val="Nadpis6"/>
    <w:rsid w:val="001255B6"/>
    <w:rPr>
      <w:rFonts w:ascii="Arial Narrow" w:eastAsia="Times New Roman" w:hAnsi="Arial Narrow" w:cs="Arial Narrow"/>
      <w:b/>
      <w:bCs/>
      <w:lang w:eastAsia="ar-SA"/>
    </w:rPr>
  </w:style>
  <w:style w:type="character" w:customStyle="1" w:styleId="Nadpis7Char">
    <w:name w:val="Nadpis 7 Char"/>
    <w:aliases w:val="H7 Char,ITT t7 Char,PA Appendix Major Char"/>
    <w:basedOn w:val="Predvolenpsmoodseku"/>
    <w:link w:val="Nadpis7"/>
    <w:rsid w:val="001255B6"/>
    <w:rPr>
      <w:rFonts w:ascii="Arial Narrow" w:eastAsia="Times New Roman" w:hAnsi="Arial Narrow" w:cs="Arial Narrow"/>
      <w:lang w:eastAsia="ar-SA"/>
    </w:rPr>
  </w:style>
  <w:style w:type="character" w:customStyle="1" w:styleId="Nadpis8Char">
    <w:name w:val="Nadpis 8 Char"/>
    <w:aliases w:val="ITT t8 Char,PA Appendix Minor Char"/>
    <w:basedOn w:val="Predvolenpsmoodseku"/>
    <w:link w:val="Nadpis8"/>
    <w:rsid w:val="001255B6"/>
    <w:rPr>
      <w:rFonts w:ascii="Arial Narrow" w:eastAsia="Times New Roman" w:hAnsi="Arial Narrow" w:cs="Arial Narrow"/>
      <w:i/>
      <w:iCs/>
      <w:lang w:eastAsia="ar-SA"/>
    </w:rPr>
  </w:style>
  <w:style w:type="character" w:customStyle="1" w:styleId="Nadpis9Char">
    <w:name w:val="Nadpis 9 Char"/>
    <w:aliases w:val="H9 Char,ITT t9 Char"/>
    <w:basedOn w:val="Predvolenpsmoodseku"/>
    <w:link w:val="Nadpis9"/>
    <w:rsid w:val="001255B6"/>
    <w:rPr>
      <w:rFonts w:ascii="Arial" w:eastAsia="Times New Roman" w:hAnsi="Arial" w:cs="Arial"/>
      <w:lang w:eastAsia="ar-SA"/>
    </w:rPr>
  </w:style>
  <w:style w:type="character" w:styleId="Hypertextovprepojenie">
    <w:name w:val="Hyperlink"/>
    <w:rsid w:val="001255B6"/>
    <w:rPr>
      <w:color w:val="0000FF"/>
      <w:u w:val="single"/>
    </w:rPr>
  </w:style>
  <w:style w:type="paragraph" w:styleId="Zkladntext">
    <w:name w:val="Body Text"/>
    <w:aliases w:val="subtitle2,Základní text"/>
    <w:basedOn w:val="Normlny"/>
    <w:link w:val="ZkladntextChar"/>
    <w:rsid w:val="001255B6"/>
    <w:pPr>
      <w:jc w:val="both"/>
    </w:pPr>
    <w:rPr>
      <w:szCs w:val="20"/>
    </w:rPr>
  </w:style>
  <w:style w:type="character" w:customStyle="1" w:styleId="ZkladntextChar">
    <w:name w:val="Základný text Char"/>
    <w:aliases w:val="subtitle2 Char,Základní text Char"/>
    <w:basedOn w:val="Predvolenpsmoodseku"/>
    <w:link w:val="Zkladntext"/>
    <w:rsid w:val="001255B6"/>
    <w:rPr>
      <w:rFonts w:ascii="Arial Narrow" w:eastAsia="Times New Roman" w:hAnsi="Arial Narrow" w:cs="Arial Narrow"/>
      <w:szCs w:val="20"/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1255B6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lny"/>
    <w:rsid w:val="001255B6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Normlnywebov">
    <w:name w:val="Normal (Web)"/>
    <w:aliases w:val="Normálny (WWW)"/>
    <w:basedOn w:val="Normlny"/>
    <w:uiPriority w:val="99"/>
    <w:unhideWhenUsed/>
    <w:rsid w:val="001255B6"/>
    <w:pPr>
      <w:suppressAutoHyphens w:val="0"/>
      <w:spacing w:before="119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1255B6"/>
    <w:rPr>
      <w:rFonts w:ascii="Calibri" w:eastAsia="Times New Roman" w:hAnsi="Calibri" w:cs="Calibri"/>
      <w:lang w:eastAsia="ar-SA"/>
    </w:rPr>
  </w:style>
  <w:style w:type="paragraph" w:customStyle="1" w:styleId="Obyajntext1">
    <w:name w:val="Obyčajný text1"/>
    <w:basedOn w:val="Normlny"/>
    <w:rsid w:val="001255B6"/>
    <w:rPr>
      <w:rFonts w:ascii="Courier New" w:hAnsi="Courier New" w:cs="Courier New"/>
      <w:sz w:val="20"/>
      <w:szCs w:val="20"/>
    </w:rPr>
  </w:style>
  <w:style w:type="paragraph" w:customStyle="1" w:styleId="Strednmrieka1zvraznenie21">
    <w:name w:val="Stredná mriežka 1 – zvýraznenie 21"/>
    <w:basedOn w:val="Normlny"/>
    <w:qFormat/>
    <w:rsid w:val="001255B6"/>
    <w:pPr>
      <w:widowControl w:val="0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Obyajntext">
    <w:name w:val="Plain Text"/>
    <w:basedOn w:val="Normlny"/>
    <w:link w:val="ObyajntextChar"/>
    <w:semiHidden/>
    <w:unhideWhenUsed/>
    <w:rsid w:val="00B25F4A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B25F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DAB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02D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2DAB"/>
    <w:rPr>
      <w:rFonts w:ascii="Arial Narrow" w:eastAsia="Times New Roman" w:hAnsi="Arial Narrow" w:cs="Arial Narrow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02D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2DAB"/>
    <w:rPr>
      <w:rFonts w:ascii="Arial Narrow" w:eastAsia="Times New Roman" w:hAnsi="Arial Narrow" w:cs="Arial Narrow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33E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33E5"/>
    <w:rPr>
      <w:rFonts w:ascii="Arial Narrow" w:eastAsia="Times New Roman" w:hAnsi="Arial Narrow" w:cs="Arial Narrow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el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Zoradenie nadpisov" Version="2003"/>
</file>

<file path=customXml/itemProps1.xml><?xml version="1.0" encoding="utf-8"?>
<ds:datastoreItem xmlns:ds="http://schemas.openxmlformats.org/officeDocument/2006/customXml" ds:itemID="{14DF8F9A-15A2-430F-A223-8866D0D8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Zmluvné strany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ĎURČOVÁ Andrea</cp:lastModifiedBy>
  <cp:revision>5</cp:revision>
  <cp:lastPrinted>2021-11-09T11:11:00Z</cp:lastPrinted>
  <dcterms:created xsi:type="dcterms:W3CDTF">2021-11-08T12:55:00Z</dcterms:created>
  <dcterms:modified xsi:type="dcterms:W3CDTF">2021-11-09T11:14:00Z</dcterms:modified>
</cp:coreProperties>
</file>